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6922BF" w14:textId="77777777" w:rsidR="00C05EDD" w:rsidRDefault="00C05EDD" w:rsidP="00C05EDD">
      <w:pPr>
        <w:tabs>
          <w:tab w:val="left" w:pos="426"/>
        </w:tabs>
        <w:spacing w:before="120" w:line="320" w:lineRule="exact"/>
        <w:jc w:val="center"/>
        <w:rPr>
          <w:b/>
          <w:sz w:val="26"/>
          <w:szCs w:val="26"/>
        </w:rPr>
      </w:pPr>
    </w:p>
    <w:p w14:paraId="276A86FB" w14:textId="77777777" w:rsidR="00C05EDD" w:rsidRDefault="00C05EDD" w:rsidP="00C05EDD">
      <w:pPr>
        <w:tabs>
          <w:tab w:val="left" w:pos="426"/>
        </w:tabs>
        <w:spacing w:before="120" w:line="320" w:lineRule="exact"/>
        <w:jc w:val="center"/>
        <w:rPr>
          <w:b/>
          <w:sz w:val="26"/>
          <w:szCs w:val="26"/>
        </w:rPr>
      </w:pPr>
    </w:p>
    <w:p w14:paraId="3032830F" w14:textId="77777777" w:rsidR="006D14FF" w:rsidRDefault="006D14FF" w:rsidP="00C05EDD">
      <w:pPr>
        <w:tabs>
          <w:tab w:val="left" w:pos="426"/>
        </w:tabs>
        <w:spacing w:before="120" w:line="320" w:lineRule="exact"/>
        <w:jc w:val="center"/>
        <w:rPr>
          <w:b/>
          <w:sz w:val="26"/>
          <w:szCs w:val="26"/>
        </w:rPr>
      </w:pPr>
    </w:p>
    <w:p w14:paraId="0566BE1A" w14:textId="77777777" w:rsidR="00C05EDD" w:rsidRDefault="00C05EDD" w:rsidP="00C05EDD">
      <w:pPr>
        <w:tabs>
          <w:tab w:val="left" w:pos="426"/>
        </w:tabs>
        <w:spacing w:before="120" w:line="320" w:lineRule="exact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TỜ TRÌNH CÁC NỘI DUNG XIN Ý KIẾN</w:t>
      </w:r>
    </w:p>
    <w:p w14:paraId="51978E36" w14:textId="77777777" w:rsidR="00C05EDD" w:rsidRDefault="00C05EDD" w:rsidP="00C05EDD">
      <w:pPr>
        <w:tabs>
          <w:tab w:val="left" w:pos="426"/>
        </w:tabs>
        <w:spacing w:before="120" w:line="320" w:lineRule="exact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ĐẠI HỘI ĐỒNG CỔ ĐÔNG THƯỜNG NIÊN NĂM 2020</w:t>
      </w:r>
    </w:p>
    <w:p w14:paraId="3E37923F" w14:textId="77777777" w:rsidR="00C05EDD" w:rsidRDefault="00C05EDD" w:rsidP="00C05EDD">
      <w:pPr>
        <w:tabs>
          <w:tab w:val="left" w:pos="426"/>
        </w:tabs>
        <w:spacing w:before="120" w:line="320" w:lineRule="exact"/>
        <w:jc w:val="center"/>
        <w:rPr>
          <w:b/>
          <w:sz w:val="26"/>
          <w:szCs w:val="26"/>
        </w:rPr>
      </w:pPr>
    </w:p>
    <w:p w14:paraId="43803A54" w14:textId="183025A1" w:rsidR="00980EA2" w:rsidRPr="00980EA2" w:rsidRDefault="00C05EDD" w:rsidP="00C05EDD">
      <w:pPr>
        <w:tabs>
          <w:tab w:val="left" w:pos="426"/>
        </w:tabs>
        <w:spacing w:before="120" w:line="320" w:lineRule="exact"/>
        <w:jc w:val="both"/>
        <w:rPr>
          <w:sz w:val="26"/>
          <w:szCs w:val="26"/>
        </w:rPr>
      </w:pPr>
      <w:r w:rsidRPr="00980EA2">
        <w:rPr>
          <w:sz w:val="26"/>
          <w:szCs w:val="26"/>
        </w:rPr>
        <w:tab/>
        <w:t xml:space="preserve">- </w:t>
      </w:r>
      <w:r w:rsidR="00980EA2" w:rsidRPr="00980EA2">
        <w:rPr>
          <w:sz w:val="26"/>
          <w:szCs w:val="26"/>
        </w:rPr>
        <w:t>Căn cứ Luật doanh nghiệp nước Cộng hòa xã hội chủ nghĩa Việt Nam;</w:t>
      </w:r>
    </w:p>
    <w:p w14:paraId="74F2528D" w14:textId="1683610E" w:rsidR="00C05EDD" w:rsidRPr="00980EA2" w:rsidRDefault="00980EA2" w:rsidP="00C05EDD">
      <w:pPr>
        <w:tabs>
          <w:tab w:val="left" w:pos="426"/>
        </w:tabs>
        <w:spacing w:before="120" w:line="320" w:lineRule="exact"/>
        <w:jc w:val="both"/>
        <w:rPr>
          <w:sz w:val="26"/>
          <w:szCs w:val="26"/>
        </w:rPr>
      </w:pPr>
      <w:r w:rsidRPr="00980EA2">
        <w:rPr>
          <w:sz w:val="26"/>
          <w:szCs w:val="26"/>
        </w:rPr>
        <w:tab/>
        <w:t xml:space="preserve">- </w:t>
      </w:r>
      <w:r w:rsidR="00C05EDD" w:rsidRPr="00980EA2">
        <w:rPr>
          <w:sz w:val="26"/>
          <w:szCs w:val="26"/>
        </w:rPr>
        <w:t xml:space="preserve">Căn cứ Điều lệ của Công ty </w:t>
      </w:r>
      <w:r w:rsidRPr="00980EA2">
        <w:rPr>
          <w:sz w:val="26"/>
          <w:szCs w:val="26"/>
        </w:rPr>
        <w:t>c</w:t>
      </w:r>
      <w:r w:rsidR="00C05EDD" w:rsidRPr="00980EA2">
        <w:rPr>
          <w:sz w:val="26"/>
          <w:szCs w:val="26"/>
        </w:rPr>
        <w:t>ổ phần Hồng Hà Việt Nam;</w:t>
      </w:r>
    </w:p>
    <w:p w14:paraId="0F55D8FF" w14:textId="5D8136FB" w:rsidR="00C05EDD" w:rsidRPr="00980EA2" w:rsidRDefault="00C05EDD" w:rsidP="00980EA2">
      <w:pPr>
        <w:tabs>
          <w:tab w:val="left" w:pos="426"/>
        </w:tabs>
        <w:spacing w:before="120" w:after="240" w:line="320" w:lineRule="exact"/>
        <w:jc w:val="both"/>
        <w:rPr>
          <w:sz w:val="26"/>
          <w:szCs w:val="26"/>
        </w:rPr>
      </w:pPr>
      <w:r w:rsidRPr="00980EA2">
        <w:rPr>
          <w:sz w:val="26"/>
          <w:szCs w:val="26"/>
        </w:rPr>
        <w:tab/>
        <w:t xml:space="preserve">- Căn cứ </w:t>
      </w:r>
      <w:r w:rsidR="00980EA2" w:rsidRPr="00980EA2">
        <w:rPr>
          <w:sz w:val="26"/>
          <w:szCs w:val="26"/>
        </w:rPr>
        <w:t>kế hoạch sản xuất kinh doanh và các hồ sơ,</w:t>
      </w:r>
      <w:r w:rsidRPr="00980EA2">
        <w:rPr>
          <w:sz w:val="26"/>
          <w:szCs w:val="26"/>
        </w:rPr>
        <w:t xml:space="preserve"> tài liệu đã trình Đại hội đồng cổ đông</w:t>
      </w:r>
      <w:r w:rsidR="00980EA2" w:rsidRPr="00980EA2">
        <w:rPr>
          <w:sz w:val="26"/>
          <w:szCs w:val="26"/>
        </w:rPr>
        <w:t xml:space="preserve"> thường niên năm 20</w:t>
      </w:r>
      <w:r w:rsidR="00D916EF">
        <w:rPr>
          <w:sz w:val="26"/>
          <w:szCs w:val="26"/>
        </w:rPr>
        <w:t>20</w:t>
      </w:r>
      <w:r w:rsidRPr="00980EA2">
        <w:rPr>
          <w:sz w:val="26"/>
          <w:szCs w:val="26"/>
        </w:rPr>
        <w:t>.</w:t>
      </w:r>
    </w:p>
    <w:p w14:paraId="6B726628" w14:textId="7BF6556E" w:rsidR="00C05EDD" w:rsidRDefault="00C05EDD" w:rsidP="00980EA2">
      <w:pPr>
        <w:tabs>
          <w:tab w:val="left" w:pos="426"/>
        </w:tabs>
        <w:spacing w:before="120" w:after="240" w:line="320" w:lineRule="exact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Hội đồng quản trị Công ty </w:t>
      </w:r>
      <w:r w:rsidR="00980EA2">
        <w:rPr>
          <w:sz w:val="26"/>
          <w:szCs w:val="26"/>
        </w:rPr>
        <w:t>c</w:t>
      </w:r>
      <w:r>
        <w:rPr>
          <w:sz w:val="26"/>
          <w:szCs w:val="26"/>
        </w:rPr>
        <w:t>ổ phần Hồng Hà Việt Nam trình Đại hội đồng cổ đông</w:t>
      </w:r>
      <w:r w:rsidR="00980EA2">
        <w:rPr>
          <w:sz w:val="26"/>
          <w:szCs w:val="26"/>
        </w:rPr>
        <w:t xml:space="preserve"> thường niên năm 2020</w:t>
      </w:r>
      <w:r>
        <w:rPr>
          <w:sz w:val="26"/>
          <w:szCs w:val="26"/>
        </w:rPr>
        <w:t xml:space="preserve"> thông qua các nội dung sau:</w:t>
      </w:r>
    </w:p>
    <w:p w14:paraId="1EC5FD3A" w14:textId="6045CDFF" w:rsidR="00C05EDD" w:rsidRDefault="00C05EDD" w:rsidP="00C05EDD">
      <w:pPr>
        <w:tabs>
          <w:tab w:val="left" w:pos="426"/>
        </w:tabs>
        <w:spacing w:before="120" w:line="320" w:lineRule="exact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Điều 1: </w:t>
      </w:r>
      <w:r w:rsidR="00980EA2">
        <w:rPr>
          <w:b/>
          <w:sz w:val="26"/>
          <w:szCs w:val="26"/>
        </w:rPr>
        <w:t>Thông qua c</w:t>
      </w:r>
      <w:r>
        <w:rPr>
          <w:b/>
          <w:sz w:val="26"/>
          <w:szCs w:val="26"/>
        </w:rPr>
        <w:t xml:space="preserve">ác Báo cáo của Công ty </w:t>
      </w:r>
      <w:r w:rsidR="00980EA2">
        <w:rPr>
          <w:b/>
          <w:sz w:val="26"/>
          <w:szCs w:val="26"/>
        </w:rPr>
        <w:t>trình</w:t>
      </w:r>
      <w:r>
        <w:rPr>
          <w:b/>
          <w:sz w:val="26"/>
          <w:szCs w:val="26"/>
        </w:rPr>
        <w:t xml:space="preserve"> Đại hội đồng cổ đông</w:t>
      </w:r>
      <w:r w:rsidR="00980EA2">
        <w:rPr>
          <w:b/>
          <w:sz w:val="26"/>
          <w:szCs w:val="26"/>
        </w:rPr>
        <w:t xml:space="preserve"> thường niên năm 20</w:t>
      </w:r>
      <w:r w:rsidR="00D916EF">
        <w:rPr>
          <w:b/>
          <w:sz w:val="26"/>
          <w:szCs w:val="26"/>
        </w:rPr>
        <w:t>20</w:t>
      </w:r>
    </w:p>
    <w:p w14:paraId="2C9054BE" w14:textId="4522D6E3" w:rsidR="00C05EDD" w:rsidRDefault="00C05EDD" w:rsidP="00C05EDD">
      <w:pPr>
        <w:tabs>
          <w:tab w:val="left" w:pos="426"/>
        </w:tabs>
        <w:spacing w:before="120" w:line="320" w:lineRule="exact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Thông qua nội dung các báo cáo của Ban </w:t>
      </w:r>
      <w:r w:rsidR="00980EA2">
        <w:rPr>
          <w:sz w:val="26"/>
          <w:szCs w:val="26"/>
        </w:rPr>
        <w:t>Lãnh đạo</w:t>
      </w:r>
      <w:r>
        <w:rPr>
          <w:sz w:val="26"/>
          <w:szCs w:val="26"/>
        </w:rPr>
        <w:t xml:space="preserve"> công ty, Báo cáo của Ban kiểm soát và Báo cáo tài chính </w:t>
      </w:r>
      <w:r w:rsidR="00980EA2">
        <w:rPr>
          <w:sz w:val="26"/>
          <w:szCs w:val="26"/>
        </w:rPr>
        <w:t xml:space="preserve">năm 2019 </w:t>
      </w:r>
      <w:r>
        <w:rPr>
          <w:sz w:val="26"/>
          <w:szCs w:val="26"/>
        </w:rPr>
        <w:t>đã được kiểm toán bởi Công ty TNHH Kiểm toán và Định giá Việt Nam (VAE).</w:t>
      </w:r>
    </w:p>
    <w:p w14:paraId="380FB91E" w14:textId="48CB1F3B" w:rsidR="00C05EDD" w:rsidRDefault="00C05EDD" w:rsidP="00C05EDD">
      <w:pPr>
        <w:tabs>
          <w:tab w:val="left" w:pos="426"/>
        </w:tabs>
        <w:spacing w:before="120" w:line="320" w:lineRule="exact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Điều 2: </w:t>
      </w:r>
      <w:r w:rsidR="00D90BBC">
        <w:rPr>
          <w:b/>
          <w:sz w:val="26"/>
          <w:szCs w:val="26"/>
        </w:rPr>
        <w:t>Thông qua p</w:t>
      </w:r>
      <w:r>
        <w:rPr>
          <w:b/>
          <w:sz w:val="26"/>
          <w:szCs w:val="26"/>
        </w:rPr>
        <w:t xml:space="preserve">hương </w:t>
      </w:r>
      <w:proofErr w:type="gramStart"/>
      <w:r>
        <w:rPr>
          <w:b/>
          <w:sz w:val="26"/>
          <w:szCs w:val="26"/>
        </w:rPr>
        <w:t>án</w:t>
      </w:r>
      <w:proofErr w:type="gramEnd"/>
      <w:r>
        <w:rPr>
          <w:b/>
          <w:sz w:val="26"/>
          <w:szCs w:val="26"/>
        </w:rPr>
        <w:t xml:space="preserve"> phân phối lợi nhuận năm 2019</w:t>
      </w:r>
    </w:p>
    <w:p w14:paraId="4E3D814C" w14:textId="6E4930A3" w:rsidR="00C05EDD" w:rsidRDefault="00C05EDD" w:rsidP="00C05EDD">
      <w:pPr>
        <w:tabs>
          <w:tab w:val="left" w:pos="426"/>
        </w:tabs>
        <w:spacing w:before="120" w:line="320" w:lineRule="exact"/>
        <w:jc w:val="right"/>
        <w:rPr>
          <w:b/>
          <w:sz w:val="26"/>
          <w:szCs w:val="26"/>
          <w:u w:val="single"/>
        </w:rPr>
      </w:pPr>
      <w:r>
        <w:rPr>
          <w:i/>
          <w:sz w:val="26"/>
          <w:szCs w:val="26"/>
        </w:rPr>
        <w:t>Đ</w:t>
      </w:r>
      <w:r w:rsidR="00D90BBC">
        <w:rPr>
          <w:i/>
          <w:sz w:val="26"/>
          <w:szCs w:val="26"/>
        </w:rPr>
        <w:t>VT</w:t>
      </w:r>
      <w:r>
        <w:rPr>
          <w:i/>
          <w:sz w:val="26"/>
          <w:szCs w:val="26"/>
        </w:rPr>
        <w:t>: triệu đồng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8"/>
        <w:gridCol w:w="6752"/>
        <w:gridCol w:w="1980"/>
      </w:tblGrid>
      <w:tr w:rsidR="00C05EDD" w14:paraId="467069BF" w14:textId="77777777" w:rsidTr="00980EA2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632CD" w14:textId="77777777" w:rsidR="00C05EDD" w:rsidRDefault="00C05EDD">
            <w:pPr>
              <w:tabs>
                <w:tab w:val="left" w:pos="426"/>
              </w:tabs>
              <w:spacing w:before="120" w:line="32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7B56C" w14:textId="77777777" w:rsidR="00C05EDD" w:rsidRDefault="00C05EDD">
            <w:pPr>
              <w:tabs>
                <w:tab w:val="left" w:pos="426"/>
              </w:tabs>
              <w:spacing w:before="120" w:line="32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Lợi nhuận sau thuế (Công ty mẹ)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7A6A1" w14:textId="77777777" w:rsidR="00C05EDD" w:rsidRPr="006D14FF" w:rsidRDefault="00C05EDD">
            <w:pPr>
              <w:tabs>
                <w:tab w:val="left" w:pos="426"/>
              </w:tabs>
              <w:spacing w:before="120" w:line="320" w:lineRule="exact"/>
              <w:jc w:val="right"/>
              <w:rPr>
                <w:sz w:val="26"/>
                <w:szCs w:val="26"/>
              </w:rPr>
            </w:pPr>
            <w:r w:rsidRPr="006D14FF">
              <w:rPr>
                <w:sz w:val="26"/>
                <w:szCs w:val="26"/>
              </w:rPr>
              <w:t>612</w:t>
            </w:r>
          </w:p>
        </w:tc>
      </w:tr>
      <w:tr w:rsidR="00C05EDD" w14:paraId="731CAE0C" w14:textId="77777777" w:rsidTr="00980EA2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59695" w14:textId="77777777" w:rsidR="00C05EDD" w:rsidRDefault="00C05EDD">
            <w:pPr>
              <w:tabs>
                <w:tab w:val="left" w:pos="426"/>
              </w:tabs>
              <w:spacing w:before="120" w:line="32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6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EB5EF" w14:textId="3EABC6AE" w:rsidR="00C05EDD" w:rsidRDefault="00980EA2">
            <w:pPr>
              <w:tabs>
                <w:tab w:val="left" w:pos="426"/>
              </w:tabs>
              <w:spacing w:before="120" w:line="32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Tỷ lệ</w:t>
            </w:r>
            <w:r w:rsidR="00C05EDD">
              <w:rPr>
                <w:sz w:val="26"/>
                <w:szCs w:val="26"/>
              </w:rPr>
              <w:t xml:space="preserve"> cổ tức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66991" w14:textId="77777777" w:rsidR="00C05EDD" w:rsidRPr="006D14FF" w:rsidRDefault="00C05EDD">
            <w:pPr>
              <w:tabs>
                <w:tab w:val="left" w:pos="426"/>
              </w:tabs>
              <w:spacing w:before="120" w:line="320" w:lineRule="exact"/>
              <w:jc w:val="right"/>
              <w:rPr>
                <w:sz w:val="26"/>
                <w:szCs w:val="26"/>
              </w:rPr>
            </w:pPr>
            <w:r w:rsidRPr="006D14FF">
              <w:rPr>
                <w:sz w:val="26"/>
                <w:szCs w:val="26"/>
              </w:rPr>
              <w:t>0%</w:t>
            </w:r>
          </w:p>
        </w:tc>
      </w:tr>
    </w:tbl>
    <w:p w14:paraId="7AD443A0" w14:textId="77777777" w:rsidR="001E386B" w:rsidRDefault="001E386B" w:rsidP="00C05EDD">
      <w:pPr>
        <w:tabs>
          <w:tab w:val="left" w:pos="426"/>
        </w:tabs>
        <w:spacing w:before="120" w:line="320" w:lineRule="exact"/>
        <w:rPr>
          <w:b/>
          <w:sz w:val="26"/>
          <w:szCs w:val="26"/>
        </w:rPr>
      </w:pPr>
    </w:p>
    <w:p w14:paraId="2E4E026A" w14:textId="546E5234" w:rsidR="00C05EDD" w:rsidRDefault="00C05EDD" w:rsidP="00C05EDD">
      <w:pPr>
        <w:tabs>
          <w:tab w:val="left" w:pos="426"/>
        </w:tabs>
        <w:spacing w:before="120" w:line="320" w:lineRule="exact"/>
        <w:rPr>
          <w:b/>
          <w:sz w:val="26"/>
          <w:szCs w:val="26"/>
        </w:rPr>
      </w:pPr>
      <w:r>
        <w:rPr>
          <w:b/>
          <w:sz w:val="26"/>
          <w:szCs w:val="26"/>
        </w:rPr>
        <w:t>Điều 3</w:t>
      </w:r>
      <w:r>
        <w:rPr>
          <w:b/>
          <w:sz w:val="26"/>
          <w:szCs w:val="26"/>
          <w:lang w:val="vi-VN"/>
        </w:rPr>
        <w:t xml:space="preserve">: </w:t>
      </w:r>
      <w:r w:rsidR="00D90BBC">
        <w:rPr>
          <w:b/>
          <w:sz w:val="26"/>
          <w:szCs w:val="26"/>
        </w:rPr>
        <w:t>Thông qua k</w:t>
      </w:r>
      <w:r>
        <w:rPr>
          <w:b/>
          <w:sz w:val="26"/>
          <w:szCs w:val="26"/>
        </w:rPr>
        <w:t>ế hoạch hoạt động SXKD năm 2020</w:t>
      </w:r>
    </w:p>
    <w:p w14:paraId="5174BD5D" w14:textId="3FE634B6" w:rsidR="001E386B" w:rsidRPr="00C97A05" w:rsidRDefault="001E386B" w:rsidP="001E386B">
      <w:pPr>
        <w:tabs>
          <w:tab w:val="left" w:pos="567"/>
        </w:tabs>
        <w:spacing w:before="120" w:line="320" w:lineRule="exact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3</w:t>
      </w:r>
      <w:r w:rsidRPr="00C97A05">
        <w:rPr>
          <w:b/>
          <w:bCs/>
          <w:sz w:val="26"/>
          <w:szCs w:val="26"/>
        </w:rPr>
        <w:t xml:space="preserve">.1 </w:t>
      </w:r>
      <w:r w:rsidRPr="00C97A05">
        <w:rPr>
          <w:b/>
          <w:bCs/>
          <w:sz w:val="26"/>
          <w:szCs w:val="26"/>
        </w:rPr>
        <w:tab/>
        <w:t>Tại Công ty Mẹ</w:t>
      </w:r>
    </w:p>
    <w:p w14:paraId="06916B36" w14:textId="77777777" w:rsidR="001E386B" w:rsidRPr="00C97A05" w:rsidRDefault="001E386B" w:rsidP="001E386B">
      <w:pPr>
        <w:tabs>
          <w:tab w:val="left" w:pos="567"/>
        </w:tabs>
        <w:spacing w:before="120" w:line="320" w:lineRule="exact"/>
        <w:jc w:val="right"/>
        <w:rPr>
          <w:i/>
          <w:iCs/>
          <w:sz w:val="26"/>
          <w:szCs w:val="26"/>
        </w:rPr>
      </w:pPr>
      <w:r w:rsidRPr="00C97A05">
        <w:rPr>
          <w:i/>
          <w:iCs/>
          <w:sz w:val="26"/>
          <w:szCs w:val="26"/>
        </w:rPr>
        <w:t>Đơn vị: Tỷ đồng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63"/>
        <w:gridCol w:w="5118"/>
        <w:gridCol w:w="3189"/>
      </w:tblGrid>
      <w:tr w:rsidR="001E386B" w:rsidRPr="00C97A05" w14:paraId="15FDF9CC" w14:textId="77777777" w:rsidTr="00152AB9">
        <w:tc>
          <w:tcPr>
            <w:tcW w:w="1263" w:type="dxa"/>
          </w:tcPr>
          <w:p w14:paraId="13CAA29A" w14:textId="77777777" w:rsidR="001E386B" w:rsidRPr="00C97A05" w:rsidRDefault="001E386B" w:rsidP="00152AB9">
            <w:pPr>
              <w:tabs>
                <w:tab w:val="left" w:pos="567"/>
              </w:tabs>
              <w:spacing w:before="120" w:line="320" w:lineRule="exact"/>
              <w:jc w:val="center"/>
              <w:rPr>
                <w:b/>
                <w:bCs/>
                <w:sz w:val="26"/>
                <w:szCs w:val="26"/>
              </w:rPr>
            </w:pPr>
            <w:r w:rsidRPr="00C97A05">
              <w:rPr>
                <w:b/>
                <w:bCs/>
                <w:sz w:val="26"/>
                <w:szCs w:val="26"/>
              </w:rPr>
              <w:t>Thứ tự</w:t>
            </w:r>
          </w:p>
        </w:tc>
        <w:tc>
          <w:tcPr>
            <w:tcW w:w="5118" w:type="dxa"/>
          </w:tcPr>
          <w:p w14:paraId="5FCCB952" w14:textId="77777777" w:rsidR="001E386B" w:rsidRPr="00C97A05" w:rsidRDefault="001E386B" w:rsidP="00152AB9">
            <w:pPr>
              <w:tabs>
                <w:tab w:val="left" w:pos="567"/>
              </w:tabs>
              <w:spacing w:before="120" w:line="320" w:lineRule="exact"/>
              <w:jc w:val="center"/>
              <w:rPr>
                <w:b/>
                <w:bCs/>
                <w:sz w:val="26"/>
                <w:szCs w:val="26"/>
              </w:rPr>
            </w:pPr>
            <w:r w:rsidRPr="00C97A05">
              <w:rPr>
                <w:b/>
                <w:bCs/>
                <w:sz w:val="26"/>
                <w:szCs w:val="26"/>
              </w:rPr>
              <w:t>Các chỉ tiêu chính</w:t>
            </w:r>
          </w:p>
        </w:tc>
        <w:tc>
          <w:tcPr>
            <w:tcW w:w="3189" w:type="dxa"/>
          </w:tcPr>
          <w:p w14:paraId="4BEE74A7" w14:textId="77777777" w:rsidR="001E386B" w:rsidRPr="00C97A05" w:rsidRDefault="001E386B" w:rsidP="00152AB9">
            <w:pPr>
              <w:tabs>
                <w:tab w:val="left" w:pos="567"/>
              </w:tabs>
              <w:spacing w:before="120" w:line="320" w:lineRule="exact"/>
              <w:jc w:val="center"/>
              <w:rPr>
                <w:b/>
                <w:bCs/>
                <w:sz w:val="26"/>
                <w:szCs w:val="26"/>
              </w:rPr>
            </w:pPr>
            <w:r w:rsidRPr="00C97A05">
              <w:rPr>
                <w:b/>
                <w:bCs/>
                <w:sz w:val="26"/>
                <w:szCs w:val="26"/>
              </w:rPr>
              <w:t>Giá trị dự kiến</w:t>
            </w:r>
          </w:p>
        </w:tc>
      </w:tr>
      <w:tr w:rsidR="001E386B" w:rsidRPr="00C97A05" w14:paraId="15EDFD24" w14:textId="77777777" w:rsidTr="00152AB9">
        <w:tc>
          <w:tcPr>
            <w:tcW w:w="1263" w:type="dxa"/>
          </w:tcPr>
          <w:p w14:paraId="4B64B364" w14:textId="77777777" w:rsidR="001E386B" w:rsidRPr="001D628D" w:rsidRDefault="001E386B" w:rsidP="00152AB9">
            <w:pPr>
              <w:tabs>
                <w:tab w:val="left" w:pos="567"/>
              </w:tabs>
              <w:spacing w:before="120" w:line="320" w:lineRule="exact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1</w:t>
            </w:r>
          </w:p>
        </w:tc>
        <w:tc>
          <w:tcPr>
            <w:tcW w:w="5118" w:type="dxa"/>
          </w:tcPr>
          <w:p w14:paraId="7142EA94" w14:textId="77777777" w:rsidR="001E386B" w:rsidRPr="004C655C" w:rsidRDefault="001E386B" w:rsidP="00152AB9">
            <w:pPr>
              <w:tabs>
                <w:tab w:val="left" w:pos="567"/>
              </w:tabs>
              <w:spacing w:before="120" w:line="320" w:lineRule="exact"/>
              <w:jc w:val="both"/>
              <w:rPr>
                <w:sz w:val="26"/>
                <w:szCs w:val="26"/>
                <w:lang w:val="vi-VN"/>
              </w:rPr>
            </w:pPr>
            <w:r w:rsidRPr="00C97A05">
              <w:rPr>
                <w:sz w:val="26"/>
                <w:szCs w:val="26"/>
              </w:rPr>
              <w:t xml:space="preserve">Tổng </w:t>
            </w:r>
            <w:r>
              <w:rPr>
                <w:sz w:val="26"/>
                <w:szCs w:val="26"/>
                <w:lang w:val="vi-VN"/>
              </w:rPr>
              <w:t xml:space="preserve">giá trị </w:t>
            </w:r>
            <w:r w:rsidRPr="00C97A05">
              <w:rPr>
                <w:sz w:val="26"/>
                <w:szCs w:val="26"/>
              </w:rPr>
              <w:t xml:space="preserve">sản lượng </w:t>
            </w:r>
            <w:r>
              <w:rPr>
                <w:sz w:val="26"/>
                <w:szCs w:val="26"/>
                <w:lang w:val="vi-VN"/>
              </w:rPr>
              <w:t>xây lắp thực hiện</w:t>
            </w:r>
          </w:p>
        </w:tc>
        <w:tc>
          <w:tcPr>
            <w:tcW w:w="3189" w:type="dxa"/>
            <w:vAlign w:val="center"/>
          </w:tcPr>
          <w:p w14:paraId="2F2E1525" w14:textId="77777777" w:rsidR="001E386B" w:rsidRPr="00C97A05" w:rsidRDefault="001E386B" w:rsidP="00152AB9">
            <w:pPr>
              <w:tabs>
                <w:tab w:val="left" w:pos="567"/>
              </w:tabs>
              <w:spacing w:before="120" w:line="320" w:lineRule="exact"/>
              <w:jc w:val="right"/>
              <w:rPr>
                <w:sz w:val="26"/>
                <w:szCs w:val="26"/>
              </w:rPr>
            </w:pPr>
            <w:r w:rsidRPr="00C97A05">
              <w:rPr>
                <w:sz w:val="26"/>
                <w:szCs w:val="26"/>
              </w:rPr>
              <w:t>300,000</w:t>
            </w:r>
          </w:p>
        </w:tc>
      </w:tr>
      <w:tr w:rsidR="001E386B" w:rsidRPr="00C97A05" w14:paraId="5087C476" w14:textId="77777777" w:rsidTr="00152AB9">
        <w:tc>
          <w:tcPr>
            <w:tcW w:w="1263" w:type="dxa"/>
          </w:tcPr>
          <w:p w14:paraId="6615199B" w14:textId="77777777" w:rsidR="001E386B" w:rsidRPr="001D628D" w:rsidRDefault="001E386B" w:rsidP="00152AB9">
            <w:pPr>
              <w:tabs>
                <w:tab w:val="left" w:pos="567"/>
              </w:tabs>
              <w:spacing w:before="120" w:line="320" w:lineRule="exact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2</w:t>
            </w:r>
          </w:p>
        </w:tc>
        <w:tc>
          <w:tcPr>
            <w:tcW w:w="5118" w:type="dxa"/>
          </w:tcPr>
          <w:p w14:paraId="52842CBE" w14:textId="77777777" w:rsidR="001E386B" w:rsidRPr="00C97A05" w:rsidRDefault="001E386B" w:rsidP="00152AB9">
            <w:pPr>
              <w:tabs>
                <w:tab w:val="left" w:pos="567"/>
              </w:tabs>
              <w:spacing w:before="120" w:line="320" w:lineRule="exact"/>
              <w:jc w:val="both"/>
              <w:rPr>
                <w:sz w:val="26"/>
                <w:szCs w:val="26"/>
              </w:rPr>
            </w:pPr>
            <w:r w:rsidRPr="00C97A05">
              <w:rPr>
                <w:sz w:val="26"/>
                <w:szCs w:val="26"/>
              </w:rPr>
              <w:t>Tổng doanh thu (Xây lắp)</w:t>
            </w:r>
          </w:p>
        </w:tc>
        <w:tc>
          <w:tcPr>
            <w:tcW w:w="3189" w:type="dxa"/>
            <w:vAlign w:val="center"/>
          </w:tcPr>
          <w:p w14:paraId="33B56245" w14:textId="77777777" w:rsidR="001E386B" w:rsidRPr="00C97A05" w:rsidRDefault="001E386B" w:rsidP="00152AB9">
            <w:pPr>
              <w:tabs>
                <w:tab w:val="left" w:pos="567"/>
              </w:tabs>
              <w:spacing w:before="120" w:line="320" w:lineRule="exact"/>
              <w:jc w:val="right"/>
              <w:rPr>
                <w:sz w:val="26"/>
                <w:szCs w:val="26"/>
              </w:rPr>
            </w:pPr>
            <w:r w:rsidRPr="00C97A05">
              <w:rPr>
                <w:sz w:val="26"/>
                <w:szCs w:val="26"/>
              </w:rPr>
              <w:t>405,486</w:t>
            </w:r>
          </w:p>
        </w:tc>
      </w:tr>
      <w:tr w:rsidR="001E386B" w:rsidRPr="00C97A05" w14:paraId="58CBF45F" w14:textId="77777777" w:rsidTr="00152AB9">
        <w:tc>
          <w:tcPr>
            <w:tcW w:w="1263" w:type="dxa"/>
          </w:tcPr>
          <w:p w14:paraId="0388C314" w14:textId="77777777" w:rsidR="001E386B" w:rsidRPr="00C97A05" w:rsidRDefault="001E386B" w:rsidP="00152AB9">
            <w:pPr>
              <w:tabs>
                <w:tab w:val="left" w:pos="567"/>
              </w:tabs>
              <w:spacing w:before="120" w:line="3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5118" w:type="dxa"/>
          </w:tcPr>
          <w:p w14:paraId="30B0926F" w14:textId="5DE475E5" w:rsidR="001E386B" w:rsidRPr="000146CF" w:rsidRDefault="001E386B" w:rsidP="000146CF">
            <w:pPr>
              <w:pStyle w:val="ListParagraph"/>
              <w:numPr>
                <w:ilvl w:val="0"/>
                <w:numId w:val="20"/>
              </w:numPr>
              <w:tabs>
                <w:tab w:val="left" w:pos="567"/>
              </w:tabs>
              <w:spacing w:before="120" w:line="320" w:lineRule="exact"/>
              <w:jc w:val="both"/>
              <w:rPr>
                <w:i/>
                <w:sz w:val="26"/>
                <w:szCs w:val="26"/>
              </w:rPr>
            </w:pPr>
            <w:r w:rsidRPr="000146CF">
              <w:rPr>
                <w:i/>
                <w:sz w:val="26"/>
                <w:szCs w:val="26"/>
              </w:rPr>
              <w:t xml:space="preserve">Các CT thuộc </w:t>
            </w:r>
            <w:r w:rsidR="000146CF">
              <w:rPr>
                <w:i/>
                <w:sz w:val="26"/>
                <w:szCs w:val="26"/>
                <w:lang w:val="vi-VN"/>
              </w:rPr>
              <w:t xml:space="preserve">D.A </w:t>
            </w:r>
            <w:r w:rsidRPr="000146CF">
              <w:rPr>
                <w:i/>
                <w:sz w:val="26"/>
                <w:szCs w:val="26"/>
              </w:rPr>
              <w:t>Tứ Hiệp</w:t>
            </w:r>
          </w:p>
        </w:tc>
        <w:tc>
          <w:tcPr>
            <w:tcW w:w="3189" w:type="dxa"/>
            <w:vAlign w:val="center"/>
          </w:tcPr>
          <w:p w14:paraId="00EE80B3" w14:textId="77777777" w:rsidR="001E386B" w:rsidRPr="00C97A05" w:rsidRDefault="001E386B" w:rsidP="00152AB9">
            <w:pPr>
              <w:tabs>
                <w:tab w:val="left" w:pos="567"/>
              </w:tabs>
              <w:spacing w:before="120" w:line="320" w:lineRule="exact"/>
              <w:jc w:val="right"/>
              <w:rPr>
                <w:i/>
                <w:sz w:val="26"/>
                <w:szCs w:val="26"/>
              </w:rPr>
            </w:pPr>
            <w:r w:rsidRPr="00C97A05">
              <w:rPr>
                <w:i/>
                <w:sz w:val="26"/>
                <w:szCs w:val="26"/>
              </w:rPr>
              <w:t>117,054</w:t>
            </w:r>
          </w:p>
        </w:tc>
      </w:tr>
      <w:tr w:rsidR="001E386B" w:rsidRPr="00C97A05" w14:paraId="022D36FE" w14:textId="77777777" w:rsidTr="00152AB9">
        <w:tc>
          <w:tcPr>
            <w:tcW w:w="1263" w:type="dxa"/>
          </w:tcPr>
          <w:p w14:paraId="236AB3D6" w14:textId="77777777" w:rsidR="001E386B" w:rsidRPr="00C97A05" w:rsidRDefault="001E386B" w:rsidP="00152AB9">
            <w:pPr>
              <w:tabs>
                <w:tab w:val="left" w:pos="567"/>
              </w:tabs>
              <w:spacing w:before="120" w:line="3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5118" w:type="dxa"/>
          </w:tcPr>
          <w:p w14:paraId="4F81D715" w14:textId="2E7EE171" w:rsidR="001E386B" w:rsidRPr="000146CF" w:rsidRDefault="001E386B" w:rsidP="000146CF">
            <w:pPr>
              <w:pStyle w:val="ListParagraph"/>
              <w:numPr>
                <w:ilvl w:val="0"/>
                <w:numId w:val="20"/>
              </w:numPr>
              <w:tabs>
                <w:tab w:val="left" w:pos="567"/>
              </w:tabs>
              <w:spacing w:before="120" w:line="320" w:lineRule="exact"/>
              <w:jc w:val="both"/>
              <w:rPr>
                <w:i/>
                <w:sz w:val="26"/>
                <w:szCs w:val="26"/>
                <w:lang w:val="vi-VN"/>
              </w:rPr>
            </w:pPr>
            <w:r w:rsidRPr="000146CF">
              <w:rPr>
                <w:i/>
                <w:sz w:val="26"/>
                <w:szCs w:val="26"/>
              </w:rPr>
              <w:t xml:space="preserve">Các CT </w:t>
            </w:r>
            <w:r w:rsidRPr="000146CF">
              <w:rPr>
                <w:i/>
                <w:sz w:val="26"/>
                <w:szCs w:val="26"/>
                <w:lang w:val="vi-VN"/>
              </w:rPr>
              <w:t>khác</w:t>
            </w:r>
          </w:p>
        </w:tc>
        <w:tc>
          <w:tcPr>
            <w:tcW w:w="3189" w:type="dxa"/>
            <w:vAlign w:val="center"/>
          </w:tcPr>
          <w:p w14:paraId="43251F43" w14:textId="77777777" w:rsidR="001E386B" w:rsidRPr="00C97A05" w:rsidRDefault="001E386B" w:rsidP="00152AB9">
            <w:pPr>
              <w:tabs>
                <w:tab w:val="left" w:pos="567"/>
              </w:tabs>
              <w:spacing w:before="120" w:line="320" w:lineRule="exact"/>
              <w:jc w:val="right"/>
              <w:rPr>
                <w:i/>
                <w:sz w:val="26"/>
                <w:szCs w:val="26"/>
              </w:rPr>
            </w:pPr>
            <w:r w:rsidRPr="00C97A05">
              <w:rPr>
                <w:i/>
                <w:sz w:val="26"/>
                <w:szCs w:val="26"/>
              </w:rPr>
              <w:t>288,432</w:t>
            </w:r>
          </w:p>
        </w:tc>
      </w:tr>
      <w:tr w:rsidR="001E386B" w:rsidRPr="00C97A05" w14:paraId="58B8C868" w14:textId="77777777" w:rsidTr="00152AB9">
        <w:tc>
          <w:tcPr>
            <w:tcW w:w="1263" w:type="dxa"/>
          </w:tcPr>
          <w:p w14:paraId="1BA36619" w14:textId="77777777" w:rsidR="001E386B" w:rsidRPr="001D628D" w:rsidRDefault="001E386B" w:rsidP="00152AB9">
            <w:pPr>
              <w:tabs>
                <w:tab w:val="left" w:pos="567"/>
              </w:tabs>
              <w:spacing w:before="120" w:line="320" w:lineRule="exact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3</w:t>
            </w:r>
          </w:p>
        </w:tc>
        <w:tc>
          <w:tcPr>
            <w:tcW w:w="5118" w:type="dxa"/>
          </w:tcPr>
          <w:p w14:paraId="66908CEC" w14:textId="77777777" w:rsidR="001E386B" w:rsidRPr="00C97A05" w:rsidRDefault="001E386B" w:rsidP="00152AB9">
            <w:pPr>
              <w:tabs>
                <w:tab w:val="left" w:pos="567"/>
              </w:tabs>
              <w:spacing w:before="120" w:line="320" w:lineRule="exact"/>
              <w:jc w:val="both"/>
              <w:rPr>
                <w:sz w:val="26"/>
                <w:szCs w:val="26"/>
              </w:rPr>
            </w:pPr>
            <w:r w:rsidRPr="00C97A05">
              <w:rPr>
                <w:sz w:val="26"/>
                <w:szCs w:val="26"/>
              </w:rPr>
              <w:t>Lợi nhuận trước thuế</w:t>
            </w:r>
          </w:p>
        </w:tc>
        <w:tc>
          <w:tcPr>
            <w:tcW w:w="3189" w:type="dxa"/>
            <w:vAlign w:val="center"/>
          </w:tcPr>
          <w:p w14:paraId="527B2149" w14:textId="77777777" w:rsidR="001E386B" w:rsidRPr="00C97A05" w:rsidRDefault="001E386B" w:rsidP="00152AB9">
            <w:pPr>
              <w:tabs>
                <w:tab w:val="left" w:pos="567"/>
              </w:tabs>
              <w:spacing w:before="120" w:line="320" w:lineRule="exact"/>
              <w:jc w:val="right"/>
              <w:rPr>
                <w:sz w:val="26"/>
                <w:szCs w:val="26"/>
              </w:rPr>
            </w:pPr>
            <w:r w:rsidRPr="00C97A05">
              <w:rPr>
                <w:sz w:val="26"/>
                <w:szCs w:val="26"/>
              </w:rPr>
              <w:t>1,264</w:t>
            </w:r>
          </w:p>
        </w:tc>
      </w:tr>
      <w:tr w:rsidR="001E386B" w:rsidRPr="00C97A05" w14:paraId="7DB0DC1F" w14:textId="77777777" w:rsidTr="00152AB9">
        <w:tc>
          <w:tcPr>
            <w:tcW w:w="1263" w:type="dxa"/>
          </w:tcPr>
          <w:p w14:paraId="43ED2449" w14:textId="77777777" w:rsidR="001E386B" w:rsidRPr="001D628D" w:rsidRDefault="001E386B" w:rsidP="00152AB9">
            <w:pPr>
              <w:tabs>
                <w:tab w:val="left" w:pos="567"/>
              </w:tabs>
              <w:spacing w:before="120" w:line="320" w:lineRule="exact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4</w:t>
            </w:r>
          </w:p>
        </w:tc>
        <w:tc>
          <w:tcPr>
            <w:tcW w:w="5118" w:type="dxa"/>
          </w:tcPr>
          <w:p w14:paraId="7B95CA93" w14:textId="77777777" w:rsidR="001E386B" w:rsidRPr="00C97A05" w:rsidRDefault="001E386B" w:rsidP="00152AB9">
            <w:pPr>
              <w:tabs>
                <w:tab w:val="left" w:pos="567"/>
              </w:tabs>
              <w:spacing w:before="120" w:line="320" w:lineRule="exact"/>
              <w:jc w:val="both"/>
              <w:rPr>
                <w:sz w:val="26"/>
                <w:szCs w:val="26"/>
              </w:rPr>
            </w:pPr>
            <w:r w:rsidRPr="00C97A05">
              <w:rPr>
                <w:sz w:val="26"/>
                <w:szCs w:val="26"/>
              </w:rPr>
              <w:t>Lợi nhuận sau thuế</w:t>
            </w:r>
          </w:p>
        </w:tc>
        <w:tc>
          <w:tcPr>
            <w:tcW w:w="3189" w:type="dxa"/>
            <w:vAlign w:val="center"/>
          </w:tcPr>
          <w:p w14:paraId="3C89633C" w14:textId="77777777" w:rsidR="001E386B" w:rsidRPr="00C97A05" w:rsidRDefault="001E386B" w:rsidP="00152AB9">
            <w:pPr>
              <w:tabs>
                <w:tab w:val="left" w:pos="567"/>
              </w:tabs>
              <w:spacing w:before="120" w:line="320" w:lineRule="exact"/>
              <w:jc w:val="right"/>
              <w:rPr>
                <w:sz w:val="26"/>
                <w:szCs w:val="26"/>
              </w:rPr>
            </w:pPr>
            <w:r w:rsidRPr="00C97A05">
              <w:rPr>
                <w:sz w:val="26"/>
                <w:szCs w:val="26"/>
              </w:rPr>
              <w:t>1,264</w:t>
            </w:r>
          </w:p>
        </w:tc>
      </w:tr>
      <w:tr w:rsidR="001E386B" w:rsidRPr="00C97A05" w14:paraId="5454D91F" w14:textId="77777777" w:rsidTr="00152AB9">
        <w:tc>
          <w:tcPr>
            <w:tcW w:w="1263" w:type="dxa"/>
          </w:tcPr>
          <w:p w14:paraId="04F97D9D" w14:textId="77777777" w:rsidR="001E386B" w:rsidRPr="001D628D" w:rsidRDefault="001E386B" w:rsidP="00152AB9">
            <w:pPr>
              <w:tabs>
                <w:tab w:val="left" w:pos="567"/>
              </w:tabs>
              <w:spacing w:before="120" w:line="320" w:lineRule="exact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5</w:t>
            </w:r>
          </w:p>
        </w:tc>
        <w:tc>
          <w:tcPr>
            <w:tcW w:w="5118" w:type="dxa"/>
          </w:tcPr>
          <w:p w14:paraId="72549652" w14:textId="77777777" w:rsidR="001E386B" w:rsidRPr="00C97A05" w:rsidRDefault="001E386B" w:rsidP="00152AB9">
            <w:pPr>
              <w:tabs>
                <w:tab w:val="left" w:pos="567"/>
              </w:tabs>
              <w:spacing w:before="120" w:line="320" w:lineRule="exact"/>
              <w:jc w:val="both"/>
              <w:rPr>
                <w:sz w:val="26"/>
                <w:szCs w:val="26"/>
              </w:rPr>
            </w:pPr>
            <w:r w:rsidRPr="00C97A05">
              <w:rPr>
                <w:sz w:val="26"/>
                <w:szCs w:val="26"/>
              </w:rPr>
              <w:t>Dự kiến chia cổ tức</w:t>
            </w:r>
          </w:p>
        </w:tc>
        <w:tc>
          <w:tcPr>
            <w:tcW w:w="3189" w:type="dxa"/>
            <w:vAlign w:val="center"/>
          </w:tcPr>
          <w:p w14:paraId="3217C106" w14:textId="77777777" w:rsidR="001E386B" w:rsidRPr="00C97A05" w:rsidRDefault="001E386B" w:rsidP="00152AB9">
            <w:pPr>
              <w:tabs>
                <w:tab w:val="left" w:pos="567"/>
              </w:tabs>
              <w:spacing w:before="120" w:line="320" w:lineRule="exact"/>
              <w:jc w:val="right"/>
              <w:rPr>
                <w:sz w:val="26"/>
                <w:szCs w:val="26"/>
              </w:rPr>
            </w:pPr>
            <w:r w:rsidRPr="00C97A05">
              <w:rPr>
                <w:sz w:val="26"/>
                <w:szCs w:val="26"/>
              </w:rPr>
              <w:t>0%</w:t>
            </w:r>
          </w:p>
        </w:tc>
      </w:tr>
    </w:tbl>
    <w:p w14:paraId="561A6136" w14:textId="56CFBEB7" w:rsidR="001E386B" w:rsidRPr="00C97A05" w:rsidRDefault="001E386B" w:rsidP="001E386B">
      <w:pPr>
        <w:tabs>
          <w:tab w:val="left" w:pos="567"/>
        </w:tabs>
        <w:spacing w:before="120" w:line="320" w:lineRule="exact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>3</w:t>
      </w:r>
      <w:r w:rsidRPr="00C97A05">
        <w:rPr>
          <w:b/>
          <w:bCs/>
          <w:sz w:val="26"/>
          <w:szCs w:val="26"/>
        </w:rPr>
        <w:t xml:space="preserve">.2 </w:t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  <w:lang w:val="vi-VN"/>
        </w:rPr>
        <w:t>Sau</w:t>
      </w:r>
      <w:r w:rsidRPr="00C97A05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  <w:lang w:val="vi-VN"/>
        </w:rPr>
        <w:t>h</w:t>
      </w:r>
      <w:r w:rsidRPr="00C97A05">
        <w:rPr>
          <w:b/>
          <w:bCs/>
          <w:sz w:val="26"/>
          <w:szCs w:val="26"/>
        </w:rPr>
        <w:t>ợp nhất</w:t>
      </w:r>
    </w:p>
    <w:p w14:paraId="4D10447C" w14:textId="77777777" w:rsidR="001E386B" w:rsidRPr="00C97A05" w:rsidRDefault="001E386B" w:rsidP="001E386B">
      <w:pPr>
        <w:tabs>
          <w:tab w:val="left" w:pos="567"/>
        </w:tabs>
        <w:spacing w:before="120" w:line="320" w:lineRule="exact"/>
        <w:jc w:val="right"/>
        <w:rPr>
          <w:i/>
          <w:iCs/>
          <w:sz w:val="26"/>
          <w:szCs w:val="26"/>
        </w:rPr>
      </w:pPr>
      <w:r w:rsidRPr="00C97A05">
        <w:rPr>
          <w:i/>
          <w:iCs/>
          <w:sz w:val="26"/>
          <w:szCs w:val="26"/>
        </w:rPr>
        <w:t>Đơn vị: Tỷ đồng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63"/>
        <w:gridCol w:w="5117"/>
        <w:gridCol w:w="3190"/>
      </w:tblGrid>
      <w:tr w:rsidR="001E386B" w:rsidRPr="00C97A05" w14:paraId="2B12A5B4" w14:textId="77777777" w:rsidTr="00152AB9">
        <w:tc>
          <w:tcPr>
            <w:tcW w:w="1263" w:type="dxa"/>
          </w:tcPr>
          <w:p w14:paraId="04202A28" w14:textId="77777777" w:rsidR="001E386B" w:rsidRPr="00C97A05" w:rsidRDefault="001E386B" w:rsidP="00152AB9">
            <w:pPr>
              <w:tabs>
                <w:tab w:val="left" w:pos="567"/>
              </w:tabs>
              <w:spacing w:before="120" w:line="320" w:lineRule="exact"/>
              <w:jc w:val="center"/>
              <w:rPr>
                <w:b/>
                <w:bCs/>
                <w:sz w:val="26"/>
                <w:szCs w:val="26"/>
              </w:rPr>
            </w:pPr>
            <w:r w:rsidRPr="00C97A05">
              <w:rPr>
                <w:b/>
                <w:bCs/>
                <w:sz w:val="26"/>
                <w:szCs w:val="26"/>
              </w:rPr>
              <w:t>Thứ tự</w:t>
            </w:r>
          </w:p>
        </w:tc>
        <w:tc>
          <w:tcPr>
            <w:tcW w:w="5117" w:type="dxa"/>
          </w:tcPr>
          <w:p w14:paraId="60FE0397" w14:textId="77777777" w:rsidR="001E386B" w:rsidRPr="00C97A05" w:rsidRDefault="001E386B" w:rsidP="00152AB9">
            <w:pPr>
              <w:tabs>
                <w:tab w:val="left" w:pos="567"/>
              </w:tabs>
              <w:spacing w:before="120" w:line="320" w:lineRule="exact"/>
              <w:jc w:val="center"/>
              <w:rPr>
                <w:b/>
                <w:bCs/>
                <w:sz w:val="26"/>
                <w:szCs w:val="26"/>
              </w:rPr>
            </w:pPr>
            <w:r w:rsidRPr="00C97A05">
              <w:rPr>
                <w:b/>
                <w:bCs/>
                <w:sz w:val="26"/>
                <w:szCs w:val="26"/>
              </w:rPr>
              <w:t>Các chỉ tiêu chính</w:t>
            </w:r>
          </w:p>
        </w:tc>
        <w:tc>
          <w:tcPr>
            <w:tcW w:w="3190" w:type="dxa"/>
          </w:tcPr>
          <w:p w14:paraId="0BDCA781" w14:textId="77777777" w:rsidR="001E386B" w:rsidRPr="00C97A05" w:rsidRDefault="001E386B" w:rsidP="00152AB9">
            <w:pPr>
              <w:tabs>
                <w:tab w:val="left" w:pos="567"/>
              </w:tabs>
              <w:spacing w:before="120" w:line="320" w:lineRule="exact"/>
              <w:jc w:val="center"/>
              <w:rPr>
                <w:b/>
                <w:bCs/>
                <w:sz w:val="26"/>
                <w:szCs w:val="26"/>
              </w:rPr>
            </w:pPr>
            <w:r w:rsidRPr="00C97A05">
              <w:rPr>
                <w:b/>
                <w:bCs/>
                <w:sz w:val="26"/>
                <w:szCs w:val="26"/>
              </w:rPr>
              <w:t>Giá trị dự kiến</w:t>
            </w:r>
          </w:p>
        </w:tc>
      </w:tr>
      <w:tr w:rsidR="001E386B" w:rsidRPr="00C97A05" w14:paraId="58C79C91" w14:textId="77777777" w:rsidTr="00152AB9">
        <w:tc>
          <w:tcPr>
            <w:tcW w:w="1263" w:type="dxa"/>
          </w:tcPr>
          <w:p w14:paraId="056BB9D2" w14:textId="77777777" w:rsidR="001E386B" w:rsidRPr="00C97A05" w:rsidRDefault="001E386B" w:rsidP="00152AB9">
            <w:pPr>
              <w:tabs>
                <w:tab w:val="left" w:pos="567"/>
              </w:tabs>
              <w:spacing w:before="120" w:line="320" w:lineRule="exact"/>
              <w:jc w:val="center"/>
              <w:rPr>
                <w:sz w:val="26"/>
                <w:szCs w:val="26"/>
              </w:rPr>
            </w:pPr>
            <w:r w:rsidRPr="00C97A05">
              <w:rPr>
                <w:sz w:val="26"/>
                <w:szCs w:val="26"/>
              </w:rPr>
              <w:t>I</w:t>
            </w:r>
          </w:p>
        </w:tc>
        <w:tc>
          <w:tcPr>
            <w:tcW w:w="5117" w:type="dxa"/>
          </w:tcPr>
          <w:p w14:paraId="10C44F16" w14:textId="77777777" w:rsidR="001E386B" w:rsidRPr="00C97A05" w:rsidRDefault="001E386B" w:rsidP="00152AB9">
            <w:pPr>
              <w:tabs>
                <w:tab w:val="left" w:pos="567"/>
              </w:tabs>
              <w:spacing w:before="120" w:line="320" w:lineRule="exact"/>
              <w:jc w:val="both"/>
              <w:rPr>
                <w:sz w:val="26"/>
                <w:szCs w:val="26"/>
              </w:rPr>
            </w:pPr>
            <w:r w:rsidRPr="00C97A05">
              <w:rPr>
                <w:sz w:val="26"/>
                <w:szCs w:val="26"/>
              </w:rPr>
              <w:t>Tổng sản lượng</w:t>
            </w:r>
          </w:p>
        </w:tc>
        <w:tc>
          <w:tcPr>
            <w:tcW w:w="3190" w:type="dxa"/>
            <w:vAlign w:val="center"/>
          </w:tcPr>
          <w:p w14:paraId="561AAF65" w14:textId="77777777" w:rsidR="001E386B" w:rsidRPr="00C97A05" w:rsidRDefault="001E386B" w:rsidP="00152AB9">
            <w:pPr>
              <w:tabs>
                <w:tab w:val="left" w:pos="567"/>
              </w:tabs>
              <w:spacing w:before="120" w:line="320" w:lineRule="exact"/>
              <w:jc w:val="right"/>
              <w:rPr>
                <w:sz w:val="26"/>
                <w:szCs w:val="26"/>
              </w:rPr>
            </w:pPr>
            <w:r w:rsidRPr="00C97A05">
              <w:rPr>
                <w:sz w:val="26"/>
                <w:szCs w:val="26"/>
              </w:rPr>
              <w:t>369,183</w:t>
            </w:r>
          </w:p>
        </w:tc>
      </w:tr>
      <w:tr w:rsidR="001E386B" w:rsidRPr="00C97A05" w14:paraId="5C5576CE" w14:textId="77777777" w:rsidTr="00152AB9">
        <w:tc>
          <w:tcPr>
            <w:tcW w:w="1263" w:type="dxa"/>
          </w:tcPr>
          <w:p w14:paraId="7CCE4F92" w14:textId="77777777" w:rsidR="001E386B" w:rsidRPr="00C97A05" w:rsidRDefault="001E386B" w:rsidP="00152AB9">
            <w:pPr>
              <w:tabs>
                <w:tab w:val="left" w:pos="567"/>
              </w:tabs>
              <w:spacing w:before="120" w:line="320" w:lineRule="exact"/>
              <w:jc w:val="center"/>
              <w:rPr>
                <w:sz w:val="26"/>
                <w:szCs w:val="26"/>
              </w:rPr>
            </w:pPr>
            <w:r w:rsidRPr="00C97A05">
              <w:rPr>
                <w:sz w:val="26"/>
                <w:szCs w:val="26"/>
              </w:rPr>
              <w:t>II</w:t>
            </w:r>
          </w:p>
        </w:tc>
        <w:tc>
          <w:tcPr>
            <w:tcW w:w="5117" w:type="dxa"/>
          </w:tcPr>
          <w:p w14:paraId="11CF9FA2" w14:textId="27151417" w:rsidR="001E386B" w:rsidRPr="00C97A05" w:rsidRDefault="001E386B" w:rsidP="000146CF">
            <w:pPr>
              <w:tabs>
                <w:tab w:val="left" w:pos="567"/>
              </w:tabs>
              <w:spacing w:before="120" w:line="320" w:lineRule="exact"/>
              <w:jc w:val="both"/>
              <w:rPr>
                <w:i/>
                <w:sz w:val="26"/>
                <w:szCs w:val="26"/>
              </w:rPr>
            </w:pPr>
            <w:r w:rsidRPr="00C97A05">
              <w:rPr>
                <w:sz w:val="26"/>
                <w:szCs w:val="26"/>
              </w:rPr>
              <w:t>Tổng doanh thu</w:t>
            </w:r>
            <w:r>
              <w:rPr>
                <w:sz w:val="26"/>
                <w:szCs w:val="26"/>
                <w:lang w:val="vi-VN"/>
              </w:rPr>
              <w:t>(*)</w:t>
            </w:r>
            <w:r w:rsidRPr="00C97A05">
              <w:rPr>
                <w:sz w:val="26"/>
                <w:szCs w:val="26"/>
              </w:rPr>
              <w:t xml:space="preserve"> </w:t>
            </w:r>
          </w:p>
        </w:tc>
        <w:tc>
          <w:tcPr>
            <w:tcW w:w="3190" w:type="dxa"/>
            <w:vAlign w:val="center"/>
          </w:tcPr>
          <w:p w14:paraId="652BCC9C" w14:textId="77777777" w:rsidR="001E386B" w:rsidRPr="00C97A05" w:rsidRDefault="001E386B" w:rsidP="00152AB9">
            <w:pPr>
              <w:tabs>
                <w:tab w:val="left" w:pos="567"/>
              </w:tabs>
              <w:spacing w:before="120" w:line="320" w:lineRule="exact"/>
              <w:jc w:val="right"/>
              <w:rPr>
                <w:i/>
                <w:sz w:val="26"/>
                <w:szCs w:val="26"/>
              </w:rPr>
            </w:pPr>
            <w:r w:rsidRPr="00C97A05">
              <w:rPr>
                <w:sz w:val="26"/>
                <w:szCs w:val="26"/>
              </w:rPr>
              <w:t>759,958</w:t>
            </w:r>
          </w:p>
        </w:tc>
      </w:tr>
      <w:tr w:rsidR="001E386B" w:rsidRPr="00C97A05" w14:paraId="5A793CAF" w14:textId="77777777" w:rsidTr="00152AB9">
        <w:tc>
          <w:tcPr>
            <w:tcW w:w="1263" w:type="dxa"/>
          </w:tcPr>
          <w:p w14:paraId="55BB9985" w14:textId="6EB084BA" w:rsidR="001E386B" w:rsidRPr="000146CF" w:rsidRDefault="000146CF" w:rsidP="00152AB9">
            <w:pPr>
              <w:tabs>
                <w:tab w:val="left" w:pos="567"/>
              </w:tabs>
              <w:spacing w:before="120" w:line="320" w:lineRule="exact"/>
              <w:jc w:val="center"/>
              <w:rPr>
                <w:i/>
                <w:sz w:val="26"/>
                <w:szCs w:val="26"/>
                <w:lang w:val="vi-VN"/>
              </w:rPr>
            </w:pPr>
            <w:r w:rsidRPr="000146CF">
              <w:rPr>
                <w:i/>
                <w:sz w:val="26"/>
                <w:szCs w:val="26"/>
                <w:lang w:val="vi-VN"/>
              </w:rPr>
              <w:t>1</w:t>
            </w:r>
          </w:p>
        </w:tc>
        <w:tc>
          <w:tcPr>
            <w:tcW w:w="5117" w:type="dxa"/>
          </w:tcPr>
          <w:p w14:paraId="18FD779C" w14:textId="77777777" w:rsidR="001E386B" w:rsidRPr="00C97A05" w:rsidRDefault="001E386B" w:rsidP="00152AB9">
            <w:pPr>
              <w:tabs>
                <w:tab w:val="left" w:pos="567"/>
              </w:tabs>
              <w:spacing w:before="120" w:line="320" w:lineRule="exact"/>
              <w:jc w:val="both"/>
              <w:rPr>
                <w:i/>
                <w:sz w:val="26"/>
                <w:szCs w:val="26"/>
              </w:rPr>
            </w:pPr>
            <w:r w:rsidRPr="00C97A05">
              <w:rPr>
                <w:i/>
                <w:sz w:val="26"/>
                <w:szCs w:val="26"/>
              </w:rPr>
              <w:t>Doanh thu cung cấp dịch vụ</w:t>
            </w:r>
          </w:p>
        </w:tc>
        <w:tc>
          <w:tcPr>
            <w:tcW w:w="3190" w:type="dxa"/>
            <w:vAlign w:val="center"/>
          </w:tcPr>
          <w:p w14:paraId="4EE24B8D" w14:textId="77777777" w:rsidR="001E386B" w:rsidRPr="00C97A05" w:rsidRDefault="001E386B" w:rsidP="00152AB9">
            <w:pPr>
              <w:tabs>
                <w:tab w:val="left" w:pos="567"/>
              </w:tabs>
              <w:spacing w:before="120" w:line="320" w:lineRule="exact"/>
              <w:jc w:val="right"/>
              <w:rPr>
                <w:i/>
                <w:sz w:val="26"/>
                <w:szCs w:val="26"/>
              </w:rPr>
            </w:pPr>
            <w:r w:rsidRPr="00C97A05">
              <w:rPr>
                <w:i/>
                <w:sz w:val="26"/>
                <w:szCs w:val="26"/>
              </w:rPr>
              <w:t>6,000</w:t>
            </w:r>
          </w:p>
        </w:tc>
      </w:tr>
      <w:tr w:rsidR="001E386B" w:rsidRPr="00C97A05" w14:paraId="75A697AC" w14:textId="77777777" w:rsidTr="00152AB9">
        <w:tc>
          <w:tcPr>
            <w:tcW w:w="1263" w:type="dxa"/>
          </w:tcPr>
          <w:p w14:paraId="7819E4F4" w14:textId="04E0D3A0" w:rsidR="001E386B" w:rsidRPr="000146CF" w:rsidRDefault="000146CF" w:rsidP="00152AB9">
            <w:pPr>
              <w:tabs>
                <w:tab w:val="left" w:pos="567"/>
              </w:tabs>
              <w:spacing w:before="120" w:line="320" w:lineRule="exact"/>
              <w:jc w:val="center"/>
              <w:rPr>
                <w:i/>
                <w:sz w:val="26"/>
                <w:szCs w:val="26"/>
                <w:lang w:val="vi-VN"/>
              </w:rPr>
            </w:pPr>
            <w:r w:rsidRPr="000146CF">
              <w:rPr>
                <w:i/>
                <w:sz w:val="26"/>
                <w:szCs w:val="26"/>
                <w:lang w:val="vi-VN"/>
              </w:rPr>
              <w:t>2</w:t>
            </w:r>
          </w:p>
        </w:tc>
        <w:tc>
          <w:tcPr>
            <w:tcW w:w="5117" w:type="dxa"/>
          </w:tcPr>
          <w:p w14:paraId="14716D9D" w14:textId="77777777" w:rsidR="001E386B" w:rsidRPr="00C97A05" w:rsidRDefault="001E386B" w:rsidP="00152AB9">
            <w:pPr>
              <w:tabs>
                <w:tab w:val="left" w:pos="567"/>
              </w:tabs>
              <w:spacing w:before="120" w:line="320" w:lineRule="exact"/>
              <w:jc w:val="both"/>
              <w:rPr>
                <w:i/>
                <w:sz w:val="26"/>
                <w:szCs w:val="26"/>
              </w:rPr>
            </w:pPr>
            <w:r w:rsidRPr="00C97A05">
              <w:rPr>
                <w:i/>
                <w:sz w:val="26"/>
                <w:szCs w:val="26"/>
              </w:rPr>
              <w:t>Doanh thu xây lắp Các CT ngoài DA Tứ Hiệp</w:t>
            </w:r>
          </w:p>
        </w:tc>
        <w:tc>
          <w:tcPr>
            <w:tcW w:w="3190" w:type="dxa"/>
            <w:vAlign w:val="center"/>
          </w:tcPr>
          <w:p w14:paraId="5E86D502" w14:textId="77777777" w:rsidR="001E386B" w:rsidRPr="00C97A05" w:rsidRDefault="001E386B" w:rsidP="00152AB9">
            <w:pPr>
              <w:tabs>
                <w:tab w:val="left" w:pos="567"/>
              </w:tabs>
              <w:spacing w:before="120" w:line="320" w:lineRule="exact"/>
              <w:jc w:val="right"/>
              <w:rPr>
                <w:i/>
                <w:sz w:val="26"/>
                <w:szCs w:val="26"/>
              </w:rPr>
            </w:pPr>
            <w:r w:rsidRPr="00C97A05">
              <w:rPr>
                <w:i/>
                <w:sz w:val="26"/>
                <w:szCs w:val="26"/>
              </w:rPr>
              <w:t>288,432</w:t>
            </w:r>
          </w:p>
        </w:tc>
      </w:tr>
      <w:tr w:rsidR="001E386B" w:rsidRPr="00C97A05" w14:paraId="7FCF9D4C" w14:textId="77777777" w:rsidTr="00152AB9">
        <w:tc>
          <w:tcPr>
            <w:tcW w:w="1263" w:type="dxa"/>
          </w:tcPr>
          <w:p w14:paraId="13159B8C" w14:textId="402364EF" w:rsidR="001E386B" w:rsidRPr="000146CF" w:rsidRDefault="000146CF" w:rsidP="00152AB9">
            <w:pPr>
              <w:tabs>
                <w:tab w:val="left" w:pos="567"/>
              </w:tabs>
              <w:spacing w:before="120" w:line="320" w:lineRule="exact"/>
              <w:jc w:val="center"/>
              <w:rPr>
                <w:i/>
                <w:sz w:val="26"/>
                <w:szCs w:val="26"/>
                <w:lang w:val="vi-VN"/>
              </w:rPr>
            </w:pPr>
            <w:r w:rsidRPr="000146CF">
              <w:rPr>
                <w:i/>
                <w:sz w:val="26"/>
                <w:szCs w:val="26"/>
                <w:lang w:val="vi-VN"/>
              </w:rPr>
              <w:t>3</w:t>
            </w:r>
          </w:p>
        </w:tc>
        <w:tc>
          <w:tcPr>
            <w:tcW w:w="5117" w:type="dxa"/>
          </w:tcPr>
          <w:p w14:paraId="3EFCF94A" w14:textId="77777777" w:rsidR="001E386B" w:rsidRPr="00C97A05" w:rsidRDefault="001E386B" w:rsidP="00152AB9">
            <w:pPr>
              <w:tabs>
                <w:tab w:val="left" w:pos="567"/>
              </w:tabs>
              <w:spacing w:before="120" w:line="320" w:lineRule="exact"/>
              <w:jc w:val="both"/>
              <w:rPr>
                <w:sz w:val="26"/>
                <w:szCs w:val="26"/>
              </w:rPr>
            </w:pPr>
            <w:r w:rsidRPr="00C97A05">
              <w:rPr>
                <w:i/>
                <w:sz w:val="26"/>
                <w:szCs w:val="26"/>
              </w:rPr>
              <w:t>Doanh thu chuyển nhượng BĐS</w:t>
            </w:r>
          </w:p>
        </w:tc>
        <w:tc>
          <w:tcPr>
            <w:tcW w:w="3190" w:type="dxa"/>
            <w:vAlign w:val="center"/>
          </w:tcPr>
          <w:p w14:paraId="09F464E7" w14:textId="77777777" w:rsidR="001E386B" w:rsidRPr="00C97A05" w:rsidRDefault="001E386B" w:rsidP="00152AB9">
            <w:pPr>
              <w:tabs>
                <w:tab w:val="left" w:pos="567"/>
              </w:tabs>
              <w:spacing w:before="120" w:line="320" w:lineRule="exact"/>
              <w:jc w:val="right"/>
              <w:rPr>
                <w:sz w:val="26"/>
                <w:szCs w:val="26"/>
              </w:rPr>
            </w:pPr>
            <w:r w:rsidRPr="00C97A05">
              <w:rPr>
                <w:i/>
                <w:sz w:val="26"/>
                <w:szCs w:val="26"/>
              </w:rPr>
              <w:t>465,526</w:t>
            </w:r>
          </w:p>
        </w:tc>
      </w:tr>
      <w:tr w:rsidR="001E386B" w:rsidRPr="00C97A05" w14:paraId="6C37F115" w14:textId="77777777" w:rsidTr="00152AB9">
        <w:tc>
          <w:tcPr>
            <w:tcW w:w="1263" w:type="dxa"/>
          </w:tcPr>
          <w:p w14:paraId="5AD27354" w14:textId="77777777" w:rsidR="001E386B" w:rsidRPr="00C97A05" w:rsidRDefault="001E386B" w:rsidP="00152AB9">
            <w:pPr>
              <w:tabs>
                <w:tab w:val="left" w:pos="567"/>
              </w:tabs>
              <w:spacing w:before="120" w:line="320" w:lineRule="exact"/>
              <w:jc w:val="center"/>
              <w:rPr>
                <w:sz w:val="26"/>
                <w:szCs w:val="26"/>
              </w:rPr>
            </w:pPr>
            <w:r w:rsidRPr="00C97A05">
              <w:rPr>
                <w:sz w:val="26"/>
                <w:szCs w:val="26"/>
              </w:rPr>
              <w:t>II</w:t>
            </w:r>
          </w:p>
        </w:tc>
        <w:tc>
          <w:tcPr>
            <w:tcW w:w="5117" w:type="dxa"/>
          </w:tcPr>
          <w:p w14:paraId="569F4E22" w14:textId="77777777" w:rsidR="001E386B" w:rsidRPr="00C97A05" w:rsidRDefault="001E386B" w:rsidP="00152AB9">
            <w:pPr>
              <w:tabs>
                <w:tab w:val="left" w:pos="567"/>
              </w:tabs>
              <w:spacing w:before="120" w:line="320" w:lineRule="exact"/>
              <w:jc w:val="both"/>
              <w:rPr>
                <w:sz w:val="26"/>
                <w:szCs w:val="26"/>
              </w:rPr>
            </w:pPr>
            <w:r w:rsidRPr="00C97A05">
              <w:rPr>
                <w:sz w:val="26"/>
                <w:szCs w:val="26"/>
              </w:rPr>
              <w:t>Lợi nhuận trước thuế</w:t>
            </w:r>
          </w:p>
        </w:tc>
        <w:tc>
          <w:tcPr>
            <w:tcW w:w="3190" w:type="dxa"/>
            <w:vAlign w:val="center"/>
          </w:tcPr>
          <w:p w14:paraId="3885486B" w14:textId="77777777" w:rsidR="001E386B" w:rsidRPr="00C97A05" w:rsidRDefault="001E386B" w:rsidP="00152AB9">
            <w:pPr>
              <w:tabs>
                <w:tab w:val="left" w:pos="567"/>
              </w:tabs>
              <w:spacing w:before="120" w:line="320" w:lineRule="exact"/>
              <w:jc w:val="right"/>
              <w:rPr>
                <w:sz w:val="26"/>
                <w:szCs w:val="26"/>
              </w:rPr>
            </w:pPr>
            <w:r w:rsidRPr="00C97A05">
              <w:rPr>
                <w:sz w:val="26"/>
                <w:szCs w:val="26"/>
              </w:rPr>
              <w:t>32,184</w:t>
            </w:r>
          </w:p>
        </w:tc>
      </w:tr>
      <w:tr w:rsidR="001E386B" w:rsidRPr="00C97A05" w14:paraId="6D448F16" w14:textId="77777777" w:rsidTr="00152AB9">
        <w:tc>
          <w:tcPr>
            <w:tcW w:w="1263" w:type="dxa"/>
          </w:tcPr>
          <w:p w14:paraId="3928A605" w14:textId="77777777" w:rsidR="001E386B" w:rsidRPr="00C97A05" w:rsidRDefault="001E386B" w:rsidP="00152AB9">
            <w:pPr>
              <w:tabs>
                <w:tab w:val="left" w:pos="567"/>
              </w:tabs>
              <w:spacing w:before="120" w:line="320" w:lineRule="exact"/>
              <w:jc w:val="center"/>
              <w:rPr>
                <w:sz w:val="26"/>
                <w:szCs w:val="26"/>
              </w:rPr>
            </w:pPr>
            <w:r w:rsidRPr="00C97A05">
              <w:rPr>
                <w:sz w:val="26"/>
                <w:szCs w:val="26"/>
              </w:rPr>
              <w:t>II</w:t>
            </w:r>
          </w:p>
        </w:tc>
        <w:tc>
          <w:tcPr>
            <w:tcW w:w="5117" w:type="dxa"/>
          </w:tcPr>
          <w:p w14:paraId="6775DD2A" w14:textId="77777777" w:rsidR="001E386B" w:rsidRPr="00C97A05" w:rsidRDefault="001E386B" w:rsidP="00152AB9">
            <w:pPr>
              <w:tabs>
                <w:tab w:val="left" w:pos="567"/>
              </w:tabs>
              <w:spacing w:before="120" w:line="320" w:lineRule="exact"/>
              <w:jc w:val="both"/>
              <w:rPr>
                <w:sz w:val="26"/>
                <w:szCs w:val="26"/>
              </w:rPr>
            </w:pPr>
            <w:r w:rsidRPr="00C97A05">
              <w:rPr>
                <w:sz w:val="26"/>
                <w:szCs w:val="26"/>
              </w:rPr>
              <w:t>Lợi nhuận sau thuế</w:t>
            </w:r>
          </w:p>
        </w:tc>
        <w:tc>
          <w:tcPr>
            <w:tcW w:w="3190" w:type="dxa"/>
            <w:vAlign w:val="center"/>
          </w:tcPr>
          <w:p w14:paraId="2FB27BCF" w14:textId="77777777" w:rsidR="001E386B" w:rsidRPr="00C97A05" w:rsidRDefault="001E386B" w:rsidP="00152AB9">
            <w:pPr>
              <w:tabs>
                <w:tab w:val="left" w:pos="567"/>
              </w:tabs>
              <w:spacing w:before="120" w:line="320" w:lineRule="exact"/>
              <w:jc w:val="right"/>
              <w:rPr>
                <w:sz w:val="26"/>
                <w:szCs w:val="26"/>
              </w:rPr>
            </w:pPr>
            <w:r w:rsidRPr="00C97A05">
              <w:rPr>
                <w:sz w:val="26"/>
                <w:szCs w:val="26"/>
              </w:rPr>
              <w:t>26,000</w:t>
            </w:r>
          </w:p>
        </w:tc>
      </w:tr>
    </w:tbl>
    <w:p w14:paraId="7A32257E" w14:textId="77777777" w:rsidR="001E386B" w:rsidRPr="001D628D" w:rsidRDefault="001E386B" w:rsidP="001E386B">
      <w:pPr>
        <w:tabs>
          <w:tab w:val="left" w:pos="567"/>
        </w:tabs>
        <w:spacing w:before="120" w:line="320" w:lineRule="exact"/>
        <w:jc w:val="both"/>
        <w:rPr>
          <w:bCs/>
          <w:i/>
          <w:sz w:val="26"/>
          <w:szCs w:val="26"/>
          <w:lang w:val="vi-VN"/>
        </w:rPr>
      </w:pPr>
      <w:r w:rsidRPr="001D628D">
        <w:rPr>
          <w:i/>
          <w:sz w:val="26"/>
          <w:szCs w:val="26"/>
          <w:lang w:val="vi-VN"/>
        </w:rPr>
        <w:t>(*)</w:t>
      </w:r>
      <w:r w:rsidRPr="001D628D">
        <w:rPr>
          <w:i/>
          <w:sz w:val="26"/>
          <w:szCs w:val="26"/>
        </w:rPr>
        <w:t xml:space="preserve"> </w:t>
      </w:r>
      <w:r w:rsidRPr="001D628D">
        <w:rPr>
          <w:i/>
          <w:sz w:val="26"/>
          <w:szCs w:val="26"/>
          <w:lang w:val="vi-VN"/>
        </w:rPr>
        <w:t xml:space="preserve">Khi </w:t>
      </w:r>
      <w:r w:rsidRPr="001D628D">
        <w:rPr>
          <w:i/>
          <w:sz w:val="26"/>
          <w:szCs w:val="26"/>
        </w:rPr>
        <w:t xml:space="preserve">hợp nhất đã loại trừ </w:t>
      </w:r>
      <w:r w:rsidRPr="001D628D">
        <w:rPr>
          <w:i/>
          <w:sz w:val="26"/>
          <w:szCs w:val="26"/>
          <w:lang w:val="vi-VN"/>
        </w:rPr>
        <w:t>d</w:t>
      </w:r>
      <w:r w:rsidRPr="001D628D">
        <w:rPr>
          <w:i/>
          <w:sz w:val="26"/>
          <w:szCs w:val="26"/>
        </w:rPr>
        <w:t xml:space="preserve">oanh thu xây lắp </w:t>
      </w:r>
      <w:r w:rsidRPr="001D628D">
        <w:rPr>
          <w:i/>
          <w:sz w:val="26"/>
          <w:szCs w:val="26"/>
          <w:lang w:val="vi-VN"/>
        </w:rPr>
        <w:t xml:space="preserve">các công trình/ hợp đồng </w:t>
      </w:r>
      <w:r w:rsidRPr="001D628D">
        <w:rPr>
          <w:i/>
          <w:sz w:val="26"/>
          <w:szCs w:val="26"/>
        </w:rPr>
        <w:t xml:space="preserve">thuộc DA </w:t>
      </w:r>
      <w:r w:rsidRPr="001D628D">
        <w:rPr>
          <w:i/>
          <w:sz w:val="26"/>
          <w:szCs w:val="26"/>
          <w:lang w:val="vi-VN"/>
        </w:rPr>
        <w:t xml:space="preserve">Khu ĐTM </w:t>
      </w:r>
      <w:r w:rsidRPr="001D628D">
        <w:rPr>
          <w:i/>
          <w:sz w:val="26"/>
          <w:szCs w:val="26"/>
        </w:rPr>
        <w:t>Tứ Hiệp</w:t>
      </w:r>
    </w:p>
    <w:p w14:paraId="47191914" w14:textId="1BA0768F" w:rsidR="00C05EDD" w:rsidRPr="00B977B5" w:rsidRDefault="00C05EDD" w:rsidP="00C05EDD">
      <w:pPr>
        <w:tabs>
          <w:tab w:val="left" w:pos="426"/>
        </w:tabs>
        <w:spacing w:before="120" w:line="320" w:lineRule="exact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Điều 4: T</w:t>
      </w:r>
      <w:r>
        <w:rPr>
          <w:b/>
          <w:sz w:val="26"/>
          <w:szCs w:val="26"/>
          <w:lang w:val="vi-VN"/>
        </w:rPr>
        <w:t>hay đổi trụ sở chính của công ty</w:t>
      </w:r>
    </w:p>
    <w:p w14:paraId="28E3DF1F" w14:textId="638E313C" w:rsidR="00C05EDD" w:rsidRDefault="00D90BBC" w:rsidP="00C05EDD">
      <w:pPr>
        <w:tabs>
          <w:tab w:val="left" w:pos="426"/>
        </w:tabs>
        <w:spacing w:before="120" w:line="320" w:lineRule="exact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B977B5">
        <w:rPr>
          <w:sz w:val="26"/>
          <w:szCs w:val="26"/>
        </w:rPr>
        <w:t>1.</w:t>
      </w:r>
      <w:r>
        <w:rPr>
          <w:sz w:val="26"/>
          <w:szCs w:val="26"/>
        </w:rPr>
        <w:t xml:space="preserve"> </w:t>
      </w:r>
      <w:r w:rsidR="00C05EDD">
        <w:rPr>
          <w:sz w:val="26"/>
          <w:szCs w:val="26"/>
        </w:rPr>
        <w:t xml:space="preserve">Thông qua việc </w:t>
      </w:r>
      <w:r>
        <w:rPr>
          <w:sz w:val="26"/>
          <w:szCs w:val="26"/>
        </w:rPr>
        <w:t>chuyển</w:t>
      </w:r>
      <w:r w:rsidR="00C05EDD">
        <w:rPr>
          <w:sz w:val="26"/>
          <w:szCs w:val="26"/>
          <w:lang w:val="vi-VN"/>
        </w:rPr>
        <w:t xml:space="preserve"> trụ sở chính</w:t>
      </w:r>
      <w:r>
        <w:rPr>
          <w:sz w:val="26"/>
          <w:szCs w:val="26"/>
        </w:rPr>
        <w:t>, địa điểm làm</w:t>
      </w:r>
      <w:r w:rsidR="00C05EDD">
        <w:rPr>
          <w:sz w:val="26"/>
          <w:szCs w:val="26"/>
          <w:lang w:val="vi-VN"/>
        </w:rPr>
        <w:t xml:space="preserve"> </w:t>
      </w:r>
      <w:r>
        <w:rPr>
          <w:sz w:val="26"/>
          <w:szCs w:val="26"/>
        </w:rPr>
        <w:t xml:space="preserve">việc của Công ty </w:t>
      </w:r>
      <w:r w:rsidR="00C05EDD">
        <w:rPr>
          <w:sz w:val="26"/>
          <w:szCs w:val="26"/>
          <w:lang w:val="vi-VN"/>
        </w:rPr>
        <w:t>từ 161A Tô Hiệu, Nghĩa Đô, Cầu Giấy, Hà Nội đến địa điểm mới là: Khu đô thị mới Tứ Hiệp</w:t>
      </w:r>
      <w:r w:rsidR="00C05EDD">
        <w:rPr>
          <w:sz w:val="26"/>
          <w:szCs w:val="26"/>
        </w:rPr>
        <w:t>, xã Tứ Hiệp, huyện Thanh Trì, Hà Nội. Thông qua việc sửa đổi nội dung trụ sở chính của Công ty tại Điều lệ.</w:t>
      </w:r>
    </w:p>
    <w:p w14:paraId="3DB6B4F1" w14:textId="021B2A46" w:rsidR="00C05EDD" w:rsidRDefault="00D90BBC" w:rsidP="00B977B5">
      <w:pPr>
        <w:tabs>
          <w:tab w:val="left" w:pos="426"/>
        </w:tabs>
        <w:spacing w:before="120" w:line="320" w:lineRule="exact"/>
        <w:jc w:val="both"/>
        <w:rPr>
          <w:sz w:val="26"/>
          <w:szCs w:val="26"/>
          <w:lang w:val="vi-VN"/>
        </w:rPr>
      </w:pPr>
      <w:r>
        <w:rPr>
          <w:sz w:val="26"/>
          <w:szCs w:val="26"/>
        </w:rPr>
        <w:tab/>
      </w:r>
      <w:r w:rsidR="006D14FF">
        <w:rPr>
          <w:sz w:val="26"/>
          <w:szCs w:val="26"/>
        </w:rPr>
        <w:t>2</w:t>
      </w:r>
      <w:r w:rsidR="00B977B5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="00C05EDD">
        <w:rPr>
          <w:sz w:val="26"/>
          <w:szCs w:val="26"/>
          <w:lang w:val="vi-VN"/>
        </w:rPr>
        <w:t>Ủy quyền cho Chủ tịch HĐQT lựa chọn thời điểm thay đổi thích hợ</w:t>
      </w:r>
      <w:r w:rsidR="00B977B5">
        <w:rPr>
          <w:sz w:val="26"/>
          <w:szCs w:val="26"/>
          <w:lang w:val="vi-VN"/>
        </w:rPr>
        <w:t>p</w:t>
      </w:r>
      <w:r w:rsidR="00B977B5">
        <w:rPr>
          <w:sz w:val="26"/>
          <w:szCs w:val="26"/>
        </w:rPr>
        <w:t>;</w:t>
      </w:r>
      <w:r w:rsidR="00C05EDD">
        <w:rPr>
          <w:sz w:val="26"/>
          <w:szCs w:val="26"/>
          <w:lang w:val="vi-VN"/>
        </w:rPr>
        <w:t xml:space="preserve"> thực hiện việc sửa đổi, bổ sung Điều lệ tổ chức và hoạt động của công ty và thực hiện các thủ tục </w:t>
      </w:r>
      <w:proofErr w:type="gramStart"/>
      <w:r w:rsidR="00C05EDD">
        <w:rPr>
          <w:sz w:val="26"/>
          <w:szCs w:val="26"/>
          <w:lang w:val="vi-VN"/>
        </w:rPr>
        <w:t>theo</w:t>
      </w:r>
      <w:proofErr w:type="gramEnd"/>
      <w:r w:rsidR="00C05EDD">
        <w:rPr>
          <w:sz w:val="26"/>
          <w:szCs w:val="26"/>
          <w:lang w:val="vi-VN"/>
        </w:rPr>
        <w:t xml:space="preserve"> luật định phù hợp với sự thay đổi trụ sở chính của công ty.</w:t>
      </w:r>
    </w:p>
    <w:p w14:paraId="57EB8CAC" w14:textId="6E9D618B" w:rsidR="00C75408" w:rsidRPr="00C75408" w:rsidRDefault="00C75408" w:rsidP="00C05EDD">
      <w:pPr>
        <w:tabs>
          <w:tab w:val="left" w:pos="426"/>
        </w:tabs>
        <w:spacing w:before="120" w:line="320" w:lineRule="exact"/>
        <w:jc w:val="both"/>
        <w:rPr>
          <w:b/>
          <w:sz w:val="26"/>
          <w:szCs w:val="26"/>
        </w:rPr>
      </w:pPr>
      <w:r w:rsidRPr="00C75408">
        <w:rPr>
          <w:b/>
          <w:sz w:val="26"/>
          <w:szCs w:val="26"/>
        </w:rPr>
        <w:t xml:space="preserve">Điều </w:t>
      </w:r>
      <w:r w:rsidR="00D90BBC">
        <w:rPr>
          <w:b/>
          <w:sz w:val="26"/>
          <w:szCs w:val="26"/>
        </w:rPr>
        <w:t>5</w:t>
      </w:r>
      <w:r w:rsidRPr="00C75408">
        <w:rPr>
          <w:b/>
          <w:sz w:val="26"/>
          <w:szCs w:val="26"/>
        </w:rPr>
        <w:t xml:space="preserve">: </w:t>
      </w:r>
      <w:r w:rsidR="00AF7088">
        <w:rPr>
          <w:b/>
          <w:sz w:val="26"/>
          <w:szCs w:val="26"/>
          <w:lang w:val="vi-VN"/>
        </w:rPr>
        <w:t>B</w:t>
      </w:r>
      <w:r w:rsidRPr="00C75408">
        <w:rPr>
          <w:b/>
          <w:sz w:val="26"/>
          <w:szCs w:val="26"/>
        </w:rPr>
        <w:t>án cổ phiếu quỹ</w:t>
      </w:r>
    </w:p>
    <w:p w14:paraId="47B8EB58" w14:textId="2D7BA810" w:rsidR="00AF7088" w:rsidRPr="00AF7088" w:rsidRDefault="00C75408" w:rsidP="00AF7088">
      <w:pPr>
        <w:pStyle w:val="ListParagraph"/>
        <w:numPr>
          <w:ilvl w:val="0"/>
          <w:numId w:val="18"/>
        </w:numPr>
        <w:tabs>
          <w:tab w:val="left" w:pos="567"/>
        </w:tabs>
        <w:spacing w:before="120" w:line="320" w:lineRule="exact"/>
        <w:ind w:left="0" w:firstLine="426"/>
        <w:jc w:val="both"/>
        <w:rPr>
          <w:sz w:val="26"/>
          <w:szCs w:val="26"/>
          <w:lang w:val="vi-VN"/>
        </w:rPr>
      </w:pPr>
      <w:r w:rsidRPr="00AF7088">
        <w:rPr>
          <w:sz w:val="26"/>
          <w:szCs w:val="26"/>
        </w:rPr>
        <w:t>Thông qua việc bán toàn bộ cổ phiếu quỹ của Công ty</w:t>
      </w:r>
      <w:r w:rsidR="005460F8" w:rsidRPr="00AF7088">
        <w:rPr>
          <w:sz w:val="26"/>
          <w:szCs w:val="26"/>
        </w:rPr>
        <w:t xml:space="preserve"> hiện có là: </w:t>
      </w:r>
      <w:r w:rsidR="005460F8" w:rsidRPr="00AF7088">
        <w:rPr>
          <w:b/>
          <w:sz w:val="26"/>
          <w:szCs w:val="26"/>
        </w:rPr>
        <w:t>1.900.000</w:t>
      </w:r>
      <w:r w:rsidR="005460F8" w:rsidRPr="00AF7088">
        <w:rPr>
          <w:sz w:val="26"/>
          <w:szCs w:val="26"/>
        </w:rPr>
        <w:t xml:space="preserve"> cổ phiếu quỹ tương ứng tổng giá trị mệnh giá là </w:t>
      </w:r>
      <w:r w:rsidR="005460F8" w:rsidRPr="00AF7088">
        <w:rPr>
          <w:b/>
          <w:sz w:val="26"/>
          <w:szCs w:val="26"/>
        </w:rPr>
        <w:t>19.000.000.000 đồng</w:t>
      </w:r>
      <w:r w:rsidRPr="00AF7088">
        <w:rPr>
          <w:sz w:val="26"/>
          <w:szCs w:val="26"/>
        </w:rPr>
        <w:t xml:space="preserve">. </w:t>
      </w:r>
    </w:p>
    <w:p w14:paraId="640041B8" w14:textId="1C297B78" w:rsidR="00C75408" w:rsidRPr="00AF7088" w:rsidRDefault="00D90BBC" w:rsidP="00AF7088">
      <w:pPr>
        <w:pStyle w:val="ListParagraph"/>
        <w:numPr>
          <w:ilvl w:val="0"/>
          <w:numId w:val="18"/>
        </w:numPr>
        <w:tabs>
          <w:tab w:val="left" w:pos="567"/>
        </w:tabs>
        <w:spacing w:before="120" w:line="320" w:lineRule="exact"/>
        <w:ind w:left="0" w:firstLine="426"/>
        <w:jc w:val="both"/>
        <w:rPr>
          <w:sz w:val="26"/>
          <w:szCs w:val="26"/>
        </w:rPr>
      </w:pPr>
      <w:r w:rsidRPr="00AF7088">
        <w:rPr>
          <w:sz w:val="26"/>
          <w:szCs w:val="26"/>
        </w:rPr>
        <w:t>Ủy quyền</w:t>
      </w:r>
      <w:r w:rsidR="00C75408" w:rsidRPr="00AF7088">
        <w:rPr>
          <w:sz w:val="26"/>
          <w:szCs w:val="26"/>
        </w:rPr>
        <w:t xml:space="preserve"> cho Hội đồng quản trị</w:t>
      </w:r>
      <w:r w:rsidR="006D14FF" w:rsidRPr="00AF7088">
        <w:rPr>
          <w:sz w:val="26"/>
          <w:szCs w:val="26"/>
        </w:rPr>
        <w:t xml:space="preserve"> phê duyệt</w:t>
      </w:r>
      <w:r w:rsidR="00B977B5" w:rsidRPr="00AF7088">
        <w:rPr>
          <w:sz w:val="26"/>
          <w:szCs w:val="26"/>
        </w:rPr>
        <w:t xml:space="preserve"> thời điểm, phương thức, </w:t>
      </w:r>
      <w:r w:rsidR="006D14FF" w:rsidRPr="00AF7088">
        <w:rPr>
          <w:sz w:val="26"/>
          <w:szCs w:val="26"/>
        </w:rPr>
        <w:t>phương án</w:t>
      </w:r>
      <w:r w:rsidR="001A1CD3" w:rsidRPr="00AF7088">
        <w:rPr>
          <w:sz w:val="26"/>
          <w:szCs w:val="26"/>
        </w:rPr>
        <w:t>,</w:t>
      </w:r>
      <w:r w:rsidR="006D14FF" w:rsidRPr="00AF7088">
        <w:rPr>
          <w:sz w:val="26"/>
          <w:szCs w:val="26"/>
        </w:rPr>
        <w:t xml:space="preserve"> </w:t>
      </w:r>
      <w:r w:rsidR="00B977B5" w:rsidRPr="00AF7088">
        <w:rPr>
          <w:sz w:val="26"/>
          <w:szCs w:val="26"/>
        </w:rPr>
        <w:t>giá bán bán cổ phiếu quỹ</w:t>
      </w:r>
      <w:r w:rsidR="001A1CD3" w:rsidRPr="00AF7088">
        <w:rPr>
          <w:sz w:val="26"/>
          <w:szCs w:val="26"/>
        </w:rPr>
        <w:t xml:space="preserve"> và các thủ tục liên quan đến bán cổ phiếu quỹ</w:t>
      </w:r>
      <w:r w:rsidR="005460F8" w:rsidRPr="00AF7088">
        <w:rPr>
          <w:sz w:val="26"/>
          <w:szCs w:val="26"/>
        </w:rPr>
        <w:t xml:space="preserve">; </w:t>
      </w:r>
      <w:r w:rsidR="00B977B5" w:rsidRPr="00AF7088">
        <w:rPr>
          <w:sz w:val="26"/>
          <w:szCs w:val="26"/>
        </w:rPr>
        <w:t>đảm bảo công khai, minh bạch, phù hợp với các quy định của pháp luật, tối đa hóa lợi ích cho công ty và các cổ đông hiện hữu.</w:t>
      </w:r>
    </w:p>
    <w:p w14:paraId="69D08ED6" w14:textId="01AFA6F6" w:rsidR="00AF7088" w:rsidRPr="00AF7088" w:rsidRDefault="00AF7088" w:rsidP="00C05EDD">
      <w:pPr>
        <w:tabs>
          <w:tab w:val="left" w:pos="426"/>
        </w:tabs>
        <w:spacing w:before="120" w:line="320" w:lineRule="exact"/>
        <w:jc w:val="both"/>
        <w:rPr>
          <w:b/>
          <w:sz w:val="26"/>
          <w:szCs w:val="26"/>
        </w:rPr>
      </w:pPr>
      <w:r w:rsidRPr="00AF7088">
        <w:rPr>
          <w:b/>
          <w:sz w:val="26"/>
          <w:szCs w:val="26"/>
        </w:rPr>
        <w:t>Điều 6: Tăng vốn điều lệ Công ty</w:t>
      </w:r>
    </w:p>
    <w:p w14:paraId="337C2B53" w14:textId="6294B404" w:rsidR="00AF7088" w:rsidRPr="00AF7088" w:rsidRDefault="00C75408" w:rsidP="00AF7088">
      <w:pPr>
        <w:pStyle w:val="ListParagraph"/>
        <w:numPr>
          <w:ilvl w:val="0"/>
          <w:numId w:val="19"/>
        </w:numPr>
        <w:tabs>
          <w:tab w:val="left" w:pos="426"/>
        </w:tabs>
        <w:spacing w:before="120" w:line="320" w:lineRule="exact"/>
        <w:ind w:left="0" w:firstLine="426"/>
        <w:jc w:val="both"/>
        <w:rPr>
          <w:sz w:val="26"/>
          <w:szCs w:val="26"/>
          <w:lang w:val="vi-VN"/>
        </w:rPr>
      </w:pPr>
      <w:r w:rsidRPr="00AF7088">
        <w:rPr>
          <w:sz w:val="26"/>
          <w:szCs w:val="26"/>
        </w:rPr>
        <w:t xml:space="preserve">Thông qua </w:t>
      </w:r>
      <w:r w:rsidR="00B977B5" w:rsidRPr="00AF7088">
        <w:rPr>
          <w:sz w:val="26"/>
          <w:szCs w:val="26"/>
        </w:rPr>
        <w:t>chủ trương</w:t>
      </w:r>
      <w:r w:rsidRPr="00AF7088">
        <w:rPr>
          <w:sz w:val="26"/>
          <w:szCs w:val="26"/>
        </w:rPr>
        <w:t xml:space="preserve"> tăng vốn Điều lệ thêm 100 tỷ đồng</w:t>
      </w:r>
      <w:r w:rsidR="00B977B5" w:rsidRPr="00AF7088">
        <w:rPr>
          <w:sz w:val="26"/>
          <w:szCs w:val="26"/>
        </w:rPr>
        <w:t xml:space="preserve"> trong giai đoạn 2020 - 2021</w:t>
      </w:r>
      <w:r w:rsidR="0010518D" w:rsidRPr="00AF7088">
        <w:rPr>
          <w:sz w:val="26"/>
          <w:szCs w:val="26"/>
        </w:rPr>
        <w:t>.</w:t>
      </w:r>
    </w:p>
    <w:p w14:paraId="077EF247" w14:textId="3D96F07D" w:rsidR="00C75408" w:rsidRPr="00AF7088" w:rsidRDefault="0010518D" w:rsidP="00AF7088">
      <w:pPr>
        <w:pStyle w:val="ListParagraph"/>
        <w:numPr>
          <w:ilvl w:val="0"/>
          <w:numId w:val="19"/>
        </w:numPr>
        <w:tabs>
          <w:tab w:val="left" w:pos="426"/>
        </w:tabs>
        <w:spacing w:before="120" w:line="320" w:lineRule="exact"/>
        <w:ind w:left="0" w:firstLine="426"/>
        <w:jc w:val="both"/>
        <w:rPr>
          <w:sz w:val="26"/>
          <w:szCs w:val="26"/>
        </w:rPr>
      </w:pPr>
      <w:r w:rsidRPr="00AF7088">
        <w:rPr>
          <w:sz w:val="26"/>
          <w:szCs w:val="26"/>
        </w:rPr>
        <w:t xml:space="preserve"> Ủy quyền cho Hội đồng quản trị phê duyệt phương án tăng vốn</w:t>
      </w:r>
      <w:r w:rsidR="00205B5A" w:rsidRPr="00AF7088">
        <w:rPr>
          <w:sz w:val="26"/>
          <w:szCs w:val="26"/>
        </w:rPr>
        <w:t xml:space="preserve">, lựa chọn thời </w:t>
      </w:r>
      <w:r w:rsidRPr="00AF7088">
        <w:rPr>
          <w:sz w:val="26"/>
          <w:szCs w:val="26"/>
        </w:rPr>
        <w:t xml:space="preserve">điểm </w:t>
      </w:r>
      <w:r w:rsidR="00205B5A" w:rsidRPr="00AF7088">
        <w:rPr>
          <w:sz w:val="26"/>
          <w:szCs w:val="26"/>
        </w:rPr>
        <w:t>tăng vốn</w:t>
      </w:r>
      <w:r w:rsidRPr="00AF7088">
        <w:rPr>
          <w:sz w:val="26"/>
          <w:szCs w:val="26"/>
        </w:rPr>
        <w:t xml:space="preserve"> và thực hiện các thủ tục để tăng vốn Điều lệ theo Nghị quyết của ĐHĐCĐ.</w:t>
      </w:r>
    </w:p>
    <w:p w14:paraId="5A36DF7C" w14:textId="1FE75177" w:rsidR="00D90BBC" w:rsidRDefault="00D90BBC" w:rsidP="00D90BBC">
      <w:pPr>
        <w:tabs>
          <w:tab w:val="left" w:pos="426"/>
        </w:tabs>
        <w:spacing w:before="120" w:line="320" w:lineRule="exact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Điề</w:t>
      </w:r>
      <w:r w:rsidR="00AF7088">
        <w:rPr>
          <w:b/>
          <w:sz w:val="26"/>
          <w:szCs w:val="26"/>
        </w:rPr>
        <w:t xml:space="preserve">u </w:t>
      </w:r>
      <w:r w:rsidR="00AF7088">
        <w:rPr>
          <w:b/>
          <w:sz w:val="26"/>
          <w:szCs w:val="26"/>
          <w:lang w:val="vi-VN"/>
        </w:rPr>
        <w:t>7</w:t>
      </w:r>
      <w:r>
        <w:rPr>
          <w:b/>
          <w:sz w:val="26"/>
          <w:szCs w:val="26"/>
        </w:rPr>
        <w:t>: Bầu thành viên HĐQT, thành viên BKS nhiệm kỳ 2020-2025</w:t>
      </w:r>
    </w:p>
    <w:p w14:paraId="644FB191" w14:textId="5260229D" w:rsidR="000146CF" w:rsidRDefault="00A950E4" w:rsidP="000146CF">
      <w:pPr>
        <w:tabs>
          <w:tab w:val="left" w:pos="426"/>
        </w:tabs>
        <w:spacing w:before="120" w:line="320" w:lineRule="exact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A950E4">
        <w:rPr>
          <w:sz w:val="26"/>
          <w:szCs w:val="26"/>
        </w:rPr>
        <w:t>1.</w:t>
      </w:r>
      <w:r w:rsidR="00D90BBC">
        <w:rPr>
          <w:b/>
          <w:sz w:val="26"/>
          <w:szCs w:val="26"/>
        </w:rPr>
        <w:t xml:space="preserve"> </w:t>
      </w:r>
      <w:r w:rsidR="000146CF">
        <w:rPr>
          <w:sz w:val="26"/>
          <w:szCs w:val="26"/>
        </w:rPr>
        <w:tab/>
        <w:t>Thông qua việc miễn nhiệm (kết thúc nhiệm kỳ 2015-2020) đối với Hội đồng quản trị hiện tại, Ban kiểm soát hiện tại và tiến hành bầu Hội đồng quản trị, Ban kiểm soát nhiệm kỳ 2020 -2025.</w:t>
      </w:r>
    </w:p>
    <w:p w14:paraId="1A71DC47" w14:textId="77777777" w:rsidR="000146CF" w:rsidRDefault="000146CF" w:rsidP="00D90BBC">
      <w:pPr>
        <w:tabs>
          <w:tab w:val="left" w:pos="426"/>
        </w:tabs>
        <w:spacing w:before="120" w:line="320" w:lineRule="exact"/>
        <w:jc w:val="both"/>
        <w:rPr>
          <w:b/>
          <w:sz w:val="26"/>
          <w:szCs w:val="26"/>
          <w:lang w:val="vi-VN"/>
        </w:rPr>
      </w:pPr>
    </w:p>
    <w:p w14:paraId="06287962" w14:textId="4E500196" w:rsidR="00D90BBC" w:rsidRDefault="000146CF" w:rsidP="00D90BBC">
      <w:pPr>
        <w:tabs>
          <w:tab w:val="left" w:pos="426"/>
        </w:tabs>
        <w:spacing w:before="120" w:line="320" w:lineRule="exact"/>
        <w:jc w:val="both"/>
        <w:rPr>
          <w:sz w:val="26"/>
          <w:szCs w:val="26"/>
        </w:rPr>
      </w:pPr>
      <w:r>
        <w:rPr>
          <w:sz w:val="26"/>
          <w:szCs w:val="26"/>
          <w:lang w:val="vi-VN"/>
        </w:rPr>
        <w:tab/>
        <w:t xml:space="preserve">2. </w:t>
      </w:r>
      <w:proofErr w:type="gramStart"/>
      <w:r w:rsidR="00D90BBC">
        <w:rPr>
          <w:sz w:val="26"/>
          <w:szCs w:val="26"/>
        </w:rPr>
        <w:t xml:space="preserve">Thông qua số lượng thành viên Hội đồng quản trị </w:t>
      </w:r>
      <w:r w:rsidR="00A950E4">
        <w:rPr>
          <w:sz w:val="26"/>
          <w:szCs w:val="26"/>
        </w:rPr>
        <w:t xml:space="preserve">công ty </w:t>
      </w:r>
      <w:r w:rsidR="00D90BBC">
        <w:rPr>
          <w:sz w:val="26"/>
          <w:szCs w:val="26"/>
        </w:rPr>
        <w:t>nhiệm kỳ 2020-2025 là 05 thành viên.</w:t>
      </w:r>
      <w:proofErr w:type="gramEnd"/>
    </w:p>
    <w:p w14:paraId="59C55634" w14:textId="0533962E" w:rsidR="00D90BBC" w:rsidRDefault="00A950E4" w:rsidP="00D90BBC">
      <w:pPr>
        <w:tabs>
          <w:tab w:val="left" w:pos="426"/>
        </w:tabs>
        <w:spacing w:before="120" w:line="320" w:lineRule="exact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0146CF">
        <w:rPr>
          <w:sz w:val="26"/>
          <w:szCs w:val="26"/>
          <w:lang w:val="vi-VN"/>
        </w:rPr>
        <w:t>3</w:t>
      </w:r>
      <w:r>
        <w:rPr>
          <w:sz w:val="26"/>
          <w:szCs w:val="26"/>
        </w:rPr>
        <w:t xml:space="preserve">. </w:t>
      </w:r>
      <w:proofErr w:type="gramStart"/>
      <w:r w:rsidR="00D90BBC">
        <w:rPr>
          <w:sz w:val="26"/>
          <w:szCs w:val="26"/>
        </w:rPr>
        <w:t xml:space="preserve">Thông qua số lượng thành viên Ban kiểm soát </w:t>
      </w:r>
      <w:r>
        <w:rPr>
          <w:sz w:val="26"/>
          <w:szCs w:val="26"/>
        </w:rPr>
        <w:t xml:space="preserve">công ty </w:t>
      </w:r>
      <w:r w:rsidR="00D90BBC">
        <w:rPr>
          <w:sz w:val="26"/>
          <w:szCs w:val="26"/>
        </w:rPr>
        <w:t>nhiệm kỳ 2020 -2025 là 03 thành viên.</w:t>
      </w:r>
      <w:proofErr w:type="gramEnd"/>
    </w:p>
    <w:p w14:paraId="1F7F0EF5" w14:textId="42397723" w:rsidR="00D90BBC" w:rsidRDefault="00D90BBC" w:rsidP="00D90BBC">
      <w:pPr>
        <w:tabs>
          <w:tab w:val="left" w:pos="426"/>
        </w:tabs>
        <w:spacing w:before="120" w:line="320" w:lineRule="exact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Điều </w:t>
      </w:r>
      <w:r w:rsidR="00AF7088">
        <w:rPr>
          <w:b/>
          <w:sz w:val="26"/>
          <w:szCs w:val="26"/>
          <w:lang w:val="vi-VN"/>
        </w:rPr>
        <w:t>8</w:t>
      </w:r>
      <w:r>
        <w:rPr>
          <w:b/>
          <w:sz w:val="26"/>
          <w:szCs w:val="26"/>
        </w:rPr>
        <w:t xml:space="preserve">: Thù </w:t>
      </w:r>
      <w:proofErr w:type="gramStart"/>
      <w:r>
        <w:rPr>
          <w:b/>
          <w:sz w:val="26"/>
          <w:szCs w:val="26"/>
        </w:rPr>
        <w:t>lao</w:t>
      </w:r>
      <w:proofErr w:type="gramEnd"/>
      <w:r>
        <w:rPr>
          <w:b/>
          <w:sz w:val="26"/>
          <w:szCs w:val="26"/>
        </w:rPr>
        <w:t xml:space="preserve"> cho Hội đồng quản trị và Ban kiểm soát năm 2020</w:t>
      </w:r>
    </w:p>
    <w:p w14:paraId="686DA232" w14:textId="0FA64E5F" w:rsidR="00D90BBC" w:rsidRDefault="00D90BBC" w:rsidP="00D90BBC">
      <w:pPr>
        <w:tabs>
          <w:tab w:val="left" w:pos="426"/>
        </w:tabs>
        <w:spacing w:before="120" w:line="320" w:lineRule="exact"/>
        <w:jc w:val="both"/>
        <w:rPr>
          <w:b/>
          <w:sz w:val="26"/>
          <w:szCs w:val="26"/>
        </w:rPr>
      </w:pPr>
      <w:r>
        <w:rPr>
          <w:sz w:val="26"/>
          <w:szCs w:val="26"/>
        </w:rPr>
        <w:tab/>
        <w:t xml:space="preserve">Thông qua thù </w:t>
      </w:r>
      <w:proofErr w:type="gramStart"/>
      <w:r>
        <w:rPr>
          <w:sz w:val="26"/>
          <w:szCs w:val="26"/>
        </w:rPr>
        <w:t>lao</w:t>
      </w:r>
      <w:proofErr w:type="gramEnd"/>
      <w:r>
        <w:rPr>
          <w:sz w:val="26"/>
          <w:szCs w:val="26"/>
        </w:rPr>
        <w:t xml:space="preserve"> cho các thành viên Hội đồng quản trị</w:t>
      </w:r>
      <w:r w:rsidR="00AF7088">
        <w:rPr>
          <w:sz w:val="26"/>
          <w:szCs w:val="26"/>
          <w:lang w:val="vi-VN"/>
        </w:rPr>
        <w:t>:</w:t>
      </w:r>
      <w:r>
        <w:rPr>
          <w:sz w:val="26"/>
          <w:szCs w:val="26"/>
        </w:rPr>
        <w:t xml:space="preserve"> </w:t>
      </w:r>
      <w:r w:rsidRPr="00AF7088">
        <w:rPr>
          <w:sz w:val="26"/>
          <w:szCs w:val="26"/>
        </w:rPr>
        <w:t>5 triệu đồng</w:t>
      </w:r>
      <w:r>
        <w:rPr>
          <w:sz w:val="26"/>
          <w:szCs w:val="26"/>
        </w:rPr>
        <w:t>/thành viên/tháng và thù lao cho các thành viên Ban kiểm soát</w:t>
      </w:r>
      <w:r w:rsidRPr="00AF7088">
        <w:rPr>
          <w:sz w:val="26"/>
          <w:szCs w:val="26"/>
        </w:rPr>
        <w:t>: 2 triệu đồng</w:t>
      </w:r>
      <w:r>
        <w:rPr>
          <w:sz w:val="26"/>
          <w:szCs w:val="26"/>
        </w:rPr>
        <w:t xml:space="preserve">/thành viên/ tháng. </w:t>
      </w:r>
    </w:p>
    <w:p w14:paraId="3738F796" w14:textId="63963D53" w:rsidR="00D90BBC" w:rsidRDefault="00A950E4" w:rsidP="00C05EDD">
      <w:pPr>
        <w:tabs>
          <w:tab w:val="left" w:pos="426"/>
        </w:tabs>
        <w:spacing w:before="120" w:line="320" w:lineRule="exact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Điề</w:t>
      </w:r>
      <w:r w:rsidR="00AF7088">
        <w:rPr>
          <w:b/>
          <w:sz w:val="26"/>
          <w:szCs w:val="26"/>
        </w:rPr>
        <w:t xml:space="preserve">u </w:t>
      </w:r>
      <w:r w:rsidR="00AF7088">
        <w:rPr>
          <w:b/>
          <w:sz w:val="26"/>
          <w:szCs w:val="26"/>
          <w:lang w:val="vi-VN"/>
        </w:rPr>
        <w:t>9</w:t>
      </w:r>
      <w:r>
        <w:rPr>
          <w:b/>
          <w:sz w:val="26"/>
          <w:szCs w:val="26"/>
        </w:rPr>
        <w:t>: Ủy quyền cho Hội đồng quản trị</w:t>
      </w:r>
    </w:p>
    <w:p w14:paraId="7C63F16D" w14:textId="1A9B2E8D" w:rsidR="00A950E4" w:rsidRPr="0052387B" w:rsidRDefault="00A950E4" w:rsidP="00C05EDD">
      <w:pPr>
        <w:tabs>
          <w:tab w:val="left" w:pos="426"/>
        </w:tabs>
        <w:spacing w:before="120" w:line="320" w:lineRule="exact"/>
        <w:jc w:val="both"/>
        <w:rPr>
          <w:sz w:val="26"/>
          <w:szCs w:val="26"/>
        </w:rPr>
      </w:pPr>
      <w:r w:rsidRPr="0052387B">
        <w:rPr>
          <w:sz w:val="26"/>
          <w:szCs w:val="26"/>
        </w:rPr>
        <w:tab/>
        <w:t xml:space="preserve">Thông qua việc Ủy quyền cho HĐQT được chủ động quyết định đầu tư vào các dự án kinh doanh trên cơ sở đảm bảo hiệu quả kinh tế, </w:t>
      </w:r>
      <w:r w:rsidR="0052387B" w:rsidRPr="0052387B">
        <w:rPr>
          <w:sz w:val="26"/>
          <w:szCs w:val="26"/>
        </w:rPr>
        <w:t xml:space="preserve">đảm bảo và </w:t>
      </w:r>
      <w:r w:rsidRPr="0052387B">
        <w:rPr>
          <w:sz w:val="26"/>
          <w:szCs w:val="26"/>
        </w:rPr>
        <w:t>gia tăng lợi ích c</w:t>
      </w:r>
      <w:r w:rsidR="0052387B">
        <w:rPr>
          <w:sz w:val="26"/>
          <w:szCs w:val="26"/>
        </w:rPr>
        <w:t>ủa</w:t>
      </w:r>
      <w:r w:rsidRPr="0052387B">
        <w:rPr>
          <w:sz w:val="26"/>
          <w:szCs w:val="26"/>
        </w:rPr>
        <w:t xml:space="preserve"> Công ty</w:t>
      </w:r>
      <w:r w:rsidR="0052387B">
        <w:rPr>
          <w:sz w:val="26"/>
          <w:szCs w:val="26"/>
        </w:rPr>
        <w:t xml:space="preserve"> và</w:t>
      </w:r>
      <w:r w:rsidRPr="0052387B">
        <w:rPr>
          <w:sz w:val="26"/>
          <w:szCs w:val="26"/>
        </w:rPr>
        <w:t xml:space="preserve"> các cổ đông</w:t>
      </w:r>
      <w:r w:rsidR="0052387B">
        <w:rPr>
          <w:sz w:val="26"/>
          <w:szCs w:val="26"/>
        </w:rPr>
        <w:t>;</w:t>
      </w:r>
      <w:r w:rsidR="0052387B" w:rsidRPr="0052387B">
        <w:rPr>
          <w:sz w:val="26"/>
          <w:szCs w:val="26"/>
        </w:rPr>
        <w:t xml:space="preserve"> </w:t>
      </w:r>
      <w:r w:rsidR="0052387B">
        <w:rPr>
          <w:sz w:val="26"/>
          <w:szCs w:val="26"/>
        </w:rPr>
        <w:t>V</w:t>
      </w:r>
      <w:r w:rsidR="0052387B" w:rsidRPr="0052387B">
        <w:rPr>
          <w:sz w:val="26"/>
          <w:szCs w:val="26"/>
        </w:rPr>
        <w:t>à sẽ báo cáo tại Đại hội cổ đông liền kề gần nhất.</w:t>
      </w:r>
      <w:r w:rsidRPr="0052387B">
        <w:rPr>
          <w:sz w:val="26"/>
          <w:szCs w:val="26"/>
        </w:rPr>
        <w:t xml:space="preserve"> </w:t>
      </w:r>
    </w:p>
    <w:p w14:paraId="3CB0F2B7" w14:textId="54FD7783" w:rsidR="00C05EDD" w:rsidRDefault="00C05EDD" w:rsidP="00C05EDD">
      <w:pPr>
        <w:tabs>
          <w:tab w:val="left" w:pos="426"/>
        </w:tabs>
        <w:spacing w:before="120" w:line="320" w:lineRule="exact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Điều </w:t>
      </w:r>
      <w:r w:rsidR="00AF7088">
        <w:rPr>
          <w:b/>
          <w:sz w:val="26"/>
          <w:szCs w:val="26"/>
          <w:lang w:val="vi-VN"/>
        </w:rPr>
        <w:t>10</w:t>
      </w:r>
      <w:r>
        <w:rPr>
          <w:b/>
          <w:sz w:val="26"/>
          <w:szCs w:val="26"/>
        </w:rPr>
        <w:t>: Lựa chọn Công ty kiểm toán cho năm tài chính 2020</w:t>
      </w:r>
    </w:p>
    <w:p w14:paraId="6B5C19FD" w14:textId="4A18F7E3" w:rsidR="00C05EDD" w:rsidRDefault="00C05EDD" w:rsidP="00C05EDD">
      <w:pPr>
        <w:tabs>
          <w:tab w:val="left" w:pos="426"/>
        </w:tabs>
        <w:spacing w:before="120" w:line="320" w:lineRule="exact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Thông qua việc lựa chọn </w:t>
      </w:r>
      <w:r>
        <w:rPr>
          <w:b/>
          <w:sz w:val="26"/>
          <w:szCs w:val="26"/>
        </w:rPr>
        <w:t>Công ty TNHH Kiểm toán và Định giá Việt Nam (VAE)</w:t>
      </w:r>
      <w:r>
        <w:rPr>
          <w:sz w:val="26"/>
          <w:szCs w:val="26"/>
        </w:rPr>
        <w:t xml:space="preserve"> là đơn vị kiểm toán Báo cáo tài chính cho công ty năm 2020, hoặc ủy quyền cho </w:t>
      </w:r>
      <w:r>
        <w:rPr>
          <w:sz w:val="26"/>
          <w:szCs w:val="26"/>
          <w:lang w:val="vi-VN"/>
        </w:rPr>
        <w:t xml:space="preserve">Chủ tịch </w:t>
      </w:r>
      <w:r>
        <w:rPr>
          <w:sz w:val="26"/>
          <w:szCs w:val="26"/>
        </w:rPr>
        <w:t xml:space="preserve">HĐQT lựa chọn công ty kiểm toán khác được UBCKNN cho phép để làm </w:t>
      </w:r>
      <w:r w:rsidRPr="00C43C56">
        <w:rPr>
          <w:sz w:val="26"/>
          <w:szCs w:val="26"/>
        </w:rPr>
        <w:t>ki</w:t>
      </w:r>
      <w:r w:rsidR="00ED062E" w:rsidRPr="00C43C56">
        <w:rPr>
          <w:sz w:val="26"/>
          <w:szCs w:val="26"/>
          <w:lang w:val="vi-VN"/>
        </w:rPr>
        <w:t>ể</w:t>
      </w:r>
      <w:r w:rsidRPr="00C43C56">
        <w:rPr>
          <w:sz w:val="26"/>
          <w:szCs w:val="26"/>
        </w:rPr>
        <w:t>m</w:t>
      </w:r>
      <w:r>
        <w:rPr>
          <w:sz w:val="26"/>
          <w:szCs w:val="26"/>
        </w:rPr>
        <w:t xml:space="preserve"> toán năm tài chính 2020 của công ty.</w:t>
      </w:r>
    </w:p>
    <w:p w14:paraId="1ADEB708" w14:textId="77777777" w:rsidR="00AF7088" w:rsidRDefault="00C05EDD" w:rsidP="00C05EDD">
      <w:pPr>
        <w:tabs>
          <w:tab w:val="left" w:pos="426"/>
        </w:tabs>
        <w:spacing w:before="120" w:line="320" w:lineRule="exact"/>
        <w:ind w:left="5040" w:firstLine="720"/>
        <w:jc w:val="both"/>
        <w:rPr>
          <w:b/>
          <w:sz w:val="26"/>
          <w:szCs w:val="26"/>
          <w:lang w:val="vi-VN"/>
        </w:rPr>
      </w:pPr>
      <w:r>
        <w:rPr>
          <w:b/>
          <w:sz w:val="26"/>
          <w:szCs w:val="26"/>
        </w:rPr>
        <w:t xml:space="preserve">  </w:t>
      </w:r>
    </w:p>
    <w:p w14:paraId="475DF200" w14:textId="6D206A99" w:rsidR="00C05EDD" w:rsidRDefault="00C05EDD" w:rsidP="00C05EDD">
      <w:pPr>
        <w:tabs>
          <w:tab w:val="left" w:pos="426"/>
        </w:tabs>
        <w:spacing w:before="120" w:line="320" w:lineRule="exact"/>
        <w:ind w:left="5040" w:firstLine="72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proofErr w:type="gramStart"/>
      <w:r>
        <w:rPr>
          <w:b/>
          <w:sz w:val="26"/>
          <w:szCs w:val="26"/>
        </w:rPr>
        <w:t>TM.</w:t>
      </w:r>
      <w:proofErr w:type="gramEnd"/>
      <w:r>
        <w:rPr>
          <w:b/>
          <w:sz w:val="26"/>
          <w:szCs w:val="26"/>
        </w:rPr>
        <w:t xml:space="preserve"> HỘI ĐỒNG QUẢN TRỊ</w:t>
      </w:r>
    </w:p>
    <w:p w14:paraId="232232DA" w14:textId="77777777" w:rsidR="003E5806" w:rsidRDefault="00C05EDD" w:rsidP="003E5806">
      <w:pPr>
        <w:tabs>
          <w:tab w:val="left" w:pos="426"/>
        </w:tabs>
        <w:spacing w:before="120" w:line="320" w:lineRule="exact"/>
        <w:ind w:left="504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>CHỦ TỊ</w:t>
      </w:r>
      <w:r w:rsidR="003E5806">
        <w:rPr>
          <w:b/>
          <w:sz w:val="26"/>
          <w:szCs w:val="26"/>
        </w:rPr>
        <w:t>CH HĐQT</w:t>
      </w:r>
    </w:p>
    <w:p w14:paraId="12D5F3E6" w14:textId="77777777" w:rsidR="003E5806" w:rsidRDefault="003E5806" w:rsidP="003E5806">
      <w:pPr>
        <w:tabs>
          <w:tab w:val="left" w:pos="426"/>
        </w:tabs>
        <w:spacing w:before="120" w:line="320" w:lineRule="exact"/>
        <w:ind w:left="504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</w:t>
      </w:r>
      <w:r w:rsidR="0052387B">
        <w:rPr>
          <w:b/>
          <w:sz w:val="26"/>
          <w:szCs w:val="26"/>
        </w:rPr>
        <w:t xml:space="preserve">  </w:t>
      </w:r>
      <w:r w:rsidR="00C05EDD">
        <w:rPr>
          <w:b/>
          <w:sz w:val="26"/>
          <w:szCs w:val="26"/>
        </w:rPr>
        <w:t>LÊ VINH VIỆT</w:t>
      </w:r>
    </w:p>
    <w:p w14:paraId="2AD9DD04" w14:textId="075CE9ED" w:rsidR="005A66FB" w:rsidRDefault="003E5806" w:rsidP="003E5806">
      <w:pPr>
        <w:tabs>
          <w:tab w:val="left" w:pos="426"/>
        </w:tabs>
        <w:spacing w:before="120" w:line="320" w:lineRule="exact"/>
        <w:ind w:left="5040"/>
        <w:jc w:val="both"/>
        <w:rPr>
          <w:b/>
        </w:rPr>
      </w:pPr>
      <w:r>
        <w:rPr>
          <w:b/>
          <w:sz w:val="26"/>
          <w:szCs w:val="26"/>
        </w:rPr>
        <w:t xml:space="preserve">                        </w:t>
      </w:r>
      <w:bookmarkStart w:id="0" w:name="_GoBack"/>
      <w:bookmarkEnd w:id="0"/>
      <w:r>
        <w:rPr>
          <w:b/>
          <w:sz w:val="26"/>
          <w:szCs w:val="26"/>
        </w:rPr>
        <w:t xml:space="preserve">     (đã ký)</w:t>
      </w:r>
      <w:r w:rsidR="00C05EDD">
        <w:rPr>
          <w:sz w:val="26"/>
          <w:szCs w:val="26"/>
        </w:rPr>
        <w:tab/>
      </w:r>
      <w:r w:rsidR="00C05EDD">
        <w:rPr>
          <w:sz w:val="26"/>
          <w:szCs w:val="26"/>
        </w:rPr>
        <w:tab/>
      </w:r>
    </w:p>
    <w:sectPr w:rsidR="005A66FB" w:rsidSect="00D539B2">
      <w:headerReference w:type="default" r:id="rId8"/>
      <w:footerReference w:type="default" r:id="rId9"/>
      <w:headerReference w:type="first" r:id="rId10"/>
      <w:pgSz w:w="11907" w:h="16839" w:code="9"/>
      <w:pgMar w:top="1134" w:right="1134" w:bottom="1418" w:left="1418" w:header="737" w:footer="22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0DBA63" w14:textId="77777777" w:rsidR="000155DF" w:rsidRDefault="000155DF" w:rsidP="00070A0E">
      <w:r>
        <w:separator/>
      </w:r>
    </w:p>
  </w:endnote>
  <w:endnote w:type="continuationSeparator" w:id="0">
    <w:p w14:paraId="1ED02F48" w14:textId="77777777" w:rsidR="000155DF" w:rsidRDefault="000155DF" w:rsidP="00070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688672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E1D4861" w14:textId="77777777" w:rsidR="00114690" w:rsidRDefault="00114690" w:rsidP="00114690">
        <w:pPr>
          <w:ind w:right="-42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E580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446EA839" w14:textId="77777777" w:rsidR="00114690" w:rsidRDefault="0011469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9B8C2E" w14:textId="77777777" w:rsidR="000155DF" w:rsidRDefault="000155DF" w:rsidP="00070A0E">
      <w:r>
        <w:separator/>
      </w:r>
    </w:p>
  </w:footnote>
  <w:footnote w:type="continuationSeparator" w:id="0">
    <w:p w14:paraId="41922C57" w14:textId="77777777" w:rsidR="000155DF" w:rsidRDefault="000155DF" w:rsidP="00070A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E22739" w14:textId="77777777" w:rsidR="00070A0E" w:rsidRDefault="00114690">
    <w:r>
      <w:rPr>
        <w:noProof/>
      </w:rPr>
      <w:drawing>
        <wp:anchor distT="0" distB="0" distL="114300" distR="114300" simplePos="0" relativeHeight="251660288" behindDoc="1" locked="0" layoutInCell="1" allowOverlap="1" wp14:anchorId="04D11121" wp14:editId="22EAF1AC">
          <wp:simplePos x="0" y="0"/>
          <wp:positionH relativeFrom="column">
            <wp:posOffset>-892810</wp:posOffset>
          </wp:positionH>
          <wp:positionV relativeFrom="paragraph">
            <wp:posOffset>-467995</wp:posOffset>
          </wp:positionV>
          <wp:extent cx="7559999" cy="10685124"/>
          <wp:effectExtent l="0" t="0" r="0" b="0"/>
          <wp:wrapNone/>
          <wp:docPr id="61" name="Picture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08062018-LetterheadA4-Doc-P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999" cy="106851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386B0B" w14:textId="77777777" w:rsidR="00114690" w:rsidRDefault="00114690">
    <w:r>
      <w:rPr>
        <w:noProof/>
      </w:rPr>
      <w:drawing>
        <wp:anchor distT="0" distB="0" distL="114300" distR="114300" simplePos="0" relativeHeight="251659264" behindDoc="1" locked="0" layoutInCell="1" allowOverlap="1" wp14:anchorId="60BE8522" wp14:editId="6A0CC2F0">
          <wp:simplePos x="0" y="0"/>
          <wp:positionH relativeFrom="column">
            <wp:posOffset>-892810</wp:posOffset>
          </wp:positionH>
          <wp:positionV relativeFrom="paragraph">
            <wp:posOffset>-460375</wp:posOffset>
          </wp:positionV>
          <wp:extent cx="7559922" cy="10685014"/>
          <wp:effectExtent l="0" t="0" r="0" b="0"/>
          <wp:wrapNone/>
          <wp:docPr id="62" name="Picture 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8062018-LetterheadA4-Do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922" cy="1068501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ED5A1D1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835CBF"/>
    <w:multiLevelType w:val="multilevel"/>
    <w:tmpl w:val="41DCFC8A"/>
    <w:lvl w:ilvl="0">
      <w:start w:val="1"/>
      <w:numFmt w:val="bullet"/>
      <w:pStyle w:val="CR-List2-EN"/>
      <w:lvlText w:val="-"/>
      <w:lvlJc w:val="left"/>
      <w:pPr>
        <w:tabs>
          <w:tab w:val="num" w:pos="851"/>
        </w:tabs>
        <w:ind w:left="851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A608B4"/>
    <w:multiLevelType w:val="hybridMultilevel"/>
    <w:tmpl w:val="D4C4225C"/>
    <w:lvl w:ilvl="0" w:tplc="7B7CEA60">
      <w:start w:val="1"/>
      <w:numFmt w:val="decimal"/>
      <w:lvlText w:val="%1."/>
      <w:lvlJc w:val="left"/>
      <w:pPr>
        <w:ind w:left="1632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352" w:hanging="360"/>
      </w:pPr>
    </w:lvl>
    <w:lvl w:ilvl="2" w:tplc="0409001B" w:tentative="1">
      <w:start w:val="1"/>
      <w:numFmt w:val="lowerRoman"/>
      <w:lvlText w:val="%3."/>
      <w:lvlJc w:val="right"/>
      <w:pPr>
        <w:ind w:left="3072" w:hanging="180"/>
      </w:pPr>
    </w:lvl>
    <w:lvl w:ilvl="3" w:tplc="0409000F" w:tentative="1">
      <w:start w:val="1"/>
      <w:numFmt w:val="decimal"/>
      <w:lvlText w:val="%4."/>
      <w:lvlJc w:val="left"/>
      <w:pPr>
        <w:ind w:left="3792" w:hanging="360"/>
      </w:pPr>
    </w:lvl>
    <w:lvl w:ilvl="4" w:tplc="04090019" w:tentative="1">
      <w:start w:val="1"/>
      <w:numFmt w:val="lowerLetter"/>
      <w:lvlText w:val="%5."/>
      <w:lvlJc w:val="left"/>
      <w:pPr>
        <w:ind w:left="4512" w:hanging="360"/>
      </w:pPr>
    </w:lvl>
    <w:lvl w:ilvl="5" w:tplc="0409001B" w:tentative="1">
      <w:start w:val="1"/>
      <w:numFmt w:val="lowerRoman"/>
      <w:lvlText w:val="%6."/>
      <w:lvlJc w:val="right"/>
      <w:pPr>
        <w:ind w:left="5232" w:hanging="180"/>
      </w:pPr>
    </w:lvl>
    <w:lvl w:ilvl="6" w:tplc="0409000F" w:tentative="1">
      <w:start w:val="1"/>
      <w:numFmt w:val="decimal"/>
      <w:lvlText w:val="%7."/>
      <w:lvlJc w:val="left"/>
      <w:pPr>
        <w:ind w:left="5952" w:hanging="360"/>
      </w:pPr>
    </w:lvl>
    <w:lvl w:ilvl="7" w:tplc="04090019" w:tentative="1">
      <w:start w:val="1"/>
      <w:numFmt w:val="lowerLetter"/>
      <w:lvlText w:val="%8."/>
      <w:lvlJc w:val="left"/>
      <w:pPr>
        <w:ind w:left="6672" w:hanging="360"/>
      </w:pPr>
    </w:lvl>
    <w:lvl w:ilvl="8" w:tplc="0409001B" w:tentative="1">
      <w:start w:val="1"/>
      <w:numFmt w:val="lowerRoman"/>
      <w:lvlText w:val="%9."/>
      <w:lvlJc w:val="right"/>
      <w:pPr>
        <w:ind w:left="7392" w:hanging="180"/>
      </w:pPr>
    </w:lvl>
  </w:abstractNum>
  <w:abstractNum w:abstractNumId="3">
    <w:nsid w:val="333524AA"/>
    <w:multiLevelType w:val="hybridMultilevel"/>
    <w:tmpl w:val="DBA4E63E"/>
    <w:lvl w:ilvl="0" w:tplc="D278CA48">
      <w:start w:val="1"/>
      <w:numFmt w:val="decimal"/>
      <w:pStyle w:val="CR-123ListEN"/>
      <w:lvlText w:val="%1."/>
      <w:lvlJc w:val="left"/>
      <w:pPr>
        <w:ind w:left="1287" w:hanging="360"/>
      </w:pPr>
      <w:rPr>
        <w:rFonts w:ascii="Times New Roman" w:hAnsi="Times New Roman" w:hint="default"/>
        <w:b w:val="0"/>
        <w:i/>
        <w:sz w:val="24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43B2573F"/>
    <w:multiLevelType w:val="multilevel"/>
    <w:tmpl w:val="4EEADD9A"/>
    <w:lvl w:ilvl="0">
      <w:start w:val="1"/>
      <w:numFmt w:val="bullet"/>
      <w:pStyle w:val="CR-List2-VN"/>
      <w:lvlText w:val="-"/>
      <w:lvlJc w:val="left"/>
      <w:pPr>
        <w:tabs>
          <w:tab w:val="num" w:pos="851"/>
        </w:tabs>
        <w:ind w:left="851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">
    <w:nsid w:val="472B0B00"/>
    <w:multiLevelType w:val="hybridMultilevel"/>
    <w:tmpl w:val="DACC3E94"/>
    <w:lvl w:ilvl="0" w:tplc="197E6E9A">
      <w:start w:val="1"/>
      <w:numFmt w:val="decimal"/>
      <w:pStyle w:val="CR-123ListVN"/>
      <w:lvlText w:val="%1."/>
      <w:lvlJc w:val="left"/>
      <w:pPr>
        <w:ind w:left="11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9" w:hanging="360"/>
      </w:pPr>
    </w:lvl>
    <w:lvl w:ilvl="2" w:tplc="0409001B" w:tentative="1">
      <w:start w:val="1"/>
      <w:numFmt w:val="lowerRoman"/>
      <w:lvlText w:val="%3."/>
      <w:lvlJc w:val="right"/>
      <w:pPr>
        <w:ind w:left="2569" w:hanging="180"/>
      </w:pPr>
    </w:lvl>
    <w:lvl w:ilvl="3" w:tplc="0409000F" w:tentative="1">
      <w:start w:val="1"/>
      <w:numFmt w:val="decimal"/>
      <w:lvlText w:val="%4."/>
      <w:lvlJc w:val="left"/>
      <w:pPr>
        <w:ind w:left="3289" w:hanging="360"/>
      </w:pPr>
    </w:lvl>
    <w:lvl w:ilvl="4" w:tplc="04090019" w:tentative="1">
      <w:start w:val="1"/>
      <w:numFmt w:val="lowerLetter"/>
      <w:lvlText w:val="%5."/>
      <w:lvlJc w:val="left"/>
      <w:pPr>
        <w:ind w:left="4009" w:hanging="360"/>
      </w:pPr>
    </w:lvl>
    <w:lvl w:ilvl="5" w:tplc="0409001B" w:tentative="1">
      <w:start w:val="1"/>
      <w:numFmt w:val="lowerRoman"/>
      <w:lvlText w:val="%6."/>
      <w:lvlJc w:val="right"/>
      <w:pPr>
        <w:ind w:left="4729" w:hanging="180"/>
      </w:pPr>
    </w:lvl>
    <w:lvl w:ilvl="6" w:tplc="0409000F" w:tentative="1">
      <w:start w:val="1"/>
      <w:numFmt w:val="decimal"/>
      <w:lvlText w:val="%7."/>
      <w:lvlJc w:val="left"/>
      <w:pPr>
        <w:ind w:left="5449" w:hanging="360"/>
      </w:pPr>
    </w:lvl>
    <w:lvl w:ilvl="7" w:tplc="04090019" w:tentative="1">
      <w:start w:val="1"/>
      <w:numFmt w:val="lowerLetter"/>
      <w:lvlText w:val="%8."/>
      <w:lvlJc w:val="left"/>
      <w:pPr>
        <w:ind w:left="6169" w:hanging="360"/>
      </w:pPr>
    </w:lvl>
    <w:lvl w:ilvl="8" w:tplc="040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6">
    <w:nsid w:val="506864AD"/>
    <w:multiLevelType w:val="hybridMultilevel"/>
    <w:tmpl w:val="17A2054A"/>
    <w:lvl w:ilvl="0" w:tplc="2E2A87C2">
      <w:start w:val="1"/>
      <w:numFmt w:val="bullet"/>
      <w:pStyle w:val="CR-List-VN"/>
      <w:lvlText w:val="-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9A0BE18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6A5059C5"/>
    <w:multiLevelType w:val="multilevel"/>
    <w:tmpl w:val="46C45996"/>
    <w:lvl w:ilvl="0">
      <w:start w:val="1"/>
      <w:numFmt w:val="decimal"/>
      <w:pStyle w:val="CR-Heading-1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sz w:val="26"/>
      </w:rPr>
    </w:lvl>
    <w:lvl w:ilvl="1">
      <w:start w:val="1"/>
      <w:numFmt w:val="decimal"/>
      <w:pStyle w:val="CR-Heading11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>
    <w:nsid w:val="72DF296D"/>
    <w:multiLevelType w:val="hybridMultilevel"/>
    <w:tmpl w:val="D3085FFC"/>
    <w:lvl w:ilvl="0" w:tplc="A920CB2C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EA08E9"/>
    <w:multiLevelType w:val="hybridMultilevel"/>
    <w:tmpl w:val="A3F47B1A"/>
    <w:lvl w:ilvl="0" w:tplc="B0A0825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0">
    <w:nsid w:val="7DC969BF"/>
    <w:multiLevelType w:val="hybridMultilevel"/>
    <w:tmpl w:val="9F1A5870"/>
    <w:lvl w:ilvl="0" w:tplc="2BAE2B0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5"/>
  </w:num>
  <w:num w:numId="5">
    <w:abstractNumId w:val="3"/>
  </w:num>
  <w:num w:numId="6">
    <w:abstractNumId w:val="7"/>
  </w:num>
  <w:num w:numId="7">
    <w:abstractNumId w:val="6"/>
  </w:num>
  <w:num w:numId="8">
    <w:abstractNumId w:val="4"/>
  </w:num>
  <w:num w:numId="9">
    <w:abstractNumId w:val="1"/>
  </w:num>
  <w:num w:numId="10">
    <w:abstractNumId w:val="6"/>
  </w:num>
  <w:num w:numId="11">
    <w:abstractNumId w:val="5"/>
  </w:num>
  <w:num w:numId="12">
    <w:abstractNumId w:val="3"/>
  </w:num>
  <w:num w:numId="13">
    <w:abstractNumId w:val="7"/>
  </w:num>
  <w:num w:numId="14">
    <w:abstractNumId w:val="7"/>
  </w:num>
  <w:num w:numId="15">
    <w:abstractNumId w:val="0"/>
  </w:num>
  <w:num w:numId="16">
    <w:abstractNumId w:val="0"/>
  </w:num>
  <w:num w:numId="17">
    <w:abstractNumId w:val="2"/>
  </w:num>
  <w:num w:numId="18">
    <w:abstractNumId w:val="9"/>
  </w:num>
  <w:num w:numId="19">
    <w:abstractNumId w:val="10"/>
  </w:num>
  <w:num w:numId="20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E83"/>
    <w:rsid w:val="00004AB4"/>
    <w:rsid w:val="000134CB"/>
    <w:rsid w:val="000146CF"/>
    <w:rsid w:val="000155DF"/>
    <w:rsid w:val="000275C2"/>
    <w:rsid w:val="0003641C"/>
    <w:rsid w:val="000462AB"/>
    <w:rsid w:val="00061DA1"/>
    <w:rsid w:val="00070A0E"/>
    <w:rsid w:val="000744AE"/>
    <w:rsid w:val="00077D96"/>
    <w:rsid w:val="000803EC"/>
    <w:rsid w:val="00087D8B"/>
    <w:rsid w:val="00095746"/>
    <w:rsid w:val="000A7F31"/>
    <w:rsid w:val="000B5EFF"/>
    <w:rsid w:val="000C2693"/>
    <w:rsid w:val="000C529D"/>
    <w:rsid w:val="000D5227"/>
    <w:rsid w:val="000F76E8"/>
    <w:rsid w:val="0010413B"/>
    <w:rsid w:val="0010518D"/>
    <w:rsid w:val="001136EC"/>
    <w:rsid w:val="00114690"/>
    <w:rsid w:val="00116083"/>
    <w:rsid w:val="00124B81"/>
    <w:rsid w:val="00125990"/>
    <w:rsid w:val="00130C93"/>
    <w:rsid w:val="00146E65"/>
    <w:rsid w:val="001657E4"/>
    <w:rsid w:val="00165CAD"/>
    <w:rsid w:val="0017334B"/>
    <w:rsid w:val="00183118"/>
    <w:rsid w:val="001921E1"/>
    <w:rsid w:val="001952AF"/>
    <w:rsid w:val="00197F25"/>
    <w:rsid w:val="001A1CD3"/>
    <w:rsid w:val="001A5BAB"/>
    <w:rsid w:val="001A675F"/>
    <w:rsid w:val="001B2E11"/>
    <w:rsid w:val="001D130E"/>
    <w:rsid w:val="001D2D93"/>
    <w:rsid w:val="001D47FC"/>
    <w:rsid w:val="001D6BFD"/>
    <w:rsid w:val="001E1498"/>
    <w:rsid w:val="001E386B"/>
    <w:rsid w:val="001E38F1"/>
    <w:rsid w:val="00205B5A"/>
    <w:rsid w:val="00215024"/>
    <w:rsid w:val="00227D0A"/>
    <w:rsid w:val="00230A60"/>
    <w:rsid w:val="0023140C"/>
    <w:rsid w:val="002349C2"/>
    <w:rsid w:val="00241B65"/>
    <w:rsid w:val="0025070C"/>
    <w:rsid w:val="00266EF7"/>
    <w:rsid w:val="0028212C"/>
    <w:rsid w:val="00284092"/>
    <w:rsid w:val="002855E5"/>
    <w:rsid w:val="00294215"/>
    <w:rsid w:val="0029566F"/>
    <w:rsid w:val="00295BB8"/>
    <w:rsid w:val="00297811"/>
    <w:rsid w:val="002A294F"/>
    <w:rsid w:val="002A77CC"/>
    <w:rsid w:val="002A784B"/>
    <w:rsid w:val="002B16D2"/>
    <w:rsid w:val="002D5A14"/>
    <w:rsid w:val="002F1950"/>
    <w:rsid w:val="0031712F"/>
    <w:rsid w:val="00320B74"/>
    <w:rsid w:val="003249CC"/>
    <w:rsid w:val="00336FE8"/>
    <w:rsid w:val="003452C0"/>
    <w:rsid w:val="00345DFC"/>
    <w:rsid w:val="003477C2"/>
    <w:rsid w:val="00362A3F"/>
    <w:rsid w:val="00366E71"/>
    <w:rsid w:val="00370097"/>
    <w:rsid w:val="003840FC"/>
    <w:rsid w:val="003877FD"/>
    <w:rsid w:val="00390DE0"/>
    <w:rsid w:val="00397B1D"/>
    <w:rsid w:val="003A3A5A"/>
    <w:rsid w:val="003B2132"/>
    <w:rsid w:val="003C242E"/>
    <w:rsid w:val="003C5DEE"/>
    <w:rsid w:val="003D6AFA"/>
    <w:rsid w:val="003E5806"/>
    <w:rsid w:val="00407887"/>
    <w:rsid w:val="00424922"/>
    <w:rsid w:val="00430F7C"/>
    <w:rsid w:val="00431392"/>
    <w:rsid w:val="00433A7C"/>
    <w:rsid w:val="004507D9"/>
    <w:rsid w:val="004542CB"/>
    <w:rsid w:val="00456957"/>
    <w:rsid w:val="00472393"/>
    <w:rsid w:val="0047786F"/>
    <w:rsid w:val="00477C65"/>
    <w:rsid w:val="004A308C"/>
    <w:rsid w:val="004B789B"/>
    <w:rsid w:val="004D5189"/>
    <w:rsid w:val="004F0224"/>
    <w:rsid w:val="004F367A"/>
    <w:rsid w:val="0052387B"/>
    <w:rsid w:val="00525292"/>
    <w:rsid w:val="00540A5A"/>
    <w:rsid w:val="00544D7A"/>
    <w:rsid w:val="005460F8"/>
    <w:rsid w:val="00554D97"/>
    <w:rsid w:val="005607F5"/>
    <w:rsid w:val="005652F2"/>
    <w:rsid w:val="005808BD"/>
    <w:rsid w:val="00582F5D"/>
    <w:rsid w:val="005A66FB"/>
    <w:rsid w:val="005B6A95"/>
    <w:rsid w:val="005D74AD"/>
    <w:rsid w:val="005E2A41"/>
    <w:rsid w:val="00601D3C"/>
    <w:rsid w:val="006038E3"/>
    <w:rsid w:val="006077D1"/>
    <w:rsid w:val="00632399"/>
    <w:rsid w:val="00634DC5"/>
    <w:rsid w:val="00641D02"/>
    <w:rsid w:val="006420E0"/>
    <w:rsid w:val="00643CCE"/>
    <w:rsid w:val="00651FF6"/>
    <w:rsid w:val="00655542"/>
    <w:rsid w:val="006733BB"/>
    <w:rsid w:val="00676B76"/>
    <w:rsid w:val="00682AAC"/>
    <w:rsid w:val="006868DD"/>
    <w:rsid w:val="00693848"/>
    <w:rsid w:val="006A48A8"/>
    <w:rsid w:val="006D0A90"/>
    <w:rsid w:val="006D14FF"/>
    <w:rsid w:val="006F312F"/>
    <w:rsid w:val="007039D5"/>
    <w:rsid w:val="00704934"/>
    <w:rsid w:val="00710781"/>
    <w:rsid w:val="0072490A"/>
    <w:rsid w:val="007329D8"/>
    <w:rsid w:val="007468F6"/>
    <w:rsid w:val="00746F2E"/>
    <w:rsid w:val="00770BC3"/>
    <w:rsid w:val="00780522"/>
    <w:rsid w:val="00794E52"/>
    <w:rsid w:val="007B6D05"/>
    <w:rsid w:val="007D1886"/>
    <w:rsid w:val="007D7070"/>
    <w:rsid w:val="007E02B5"/>
    <w:rsid w:val="007F4A88"/>
    <w:rsid w:val="008276E9"/>
    <w:rsid w:val="0083469F"/>
    <w:rsid w:val="00841862"/>
    <w:rsid w:val="00853FB0"/>
    <w:rsid w:val="008601F8"/>
    <w:rsid w:val="00865AAA"/>
    <w:rsid w:val="00871E10"/>
    <w:rsid w:val="00875D42"/>
    <w:rsid w:val="00886E85"/>
    <w:rsid w:val="00891E3C"/>
    <w:rsid w:val="008A3E83"/>
    <w:rsid w:val="008A5DFC"/>
    <w:rsid w:val="008B52C6"/>
    <w:rsid w:val="008C1469"/>
    <w:rsid w:val="008C3E0F"/>
    <w:rsid w:val="008D4B69"/>
    <w:rsid w:val="008E0DF3"/>
    <w:rsid w:val="009021C4"/>
    <w:rsid w:val="0090489D"/>
    <w:rsid w:val="00904ECF"/>
    <w:rsid w:val="00932495"/>
    <w:rsid w:val="00934941"/>
    <w:rsid w:val="00950926"/>
    <w:rsid w:val="00951D80"/>
    <w:rsid w:val="00966740"/>
    <w:rsid w:val="009720B7"/>
    <w:rsid w:val="00980EA2"/>
    <w:rsid w:val="009925BD"/>
    <w:rsid w:val="009B09E1"/>
    <w:rsid w:val="009B1F9B"/>
    <w:rsid w:val="009B457E"/>
    <w:rsid w:val="009B6F4C"/>
    <w:rsid w:val="009C1F94"/>
    <w:rsid w:val="009C7104"/>
    <w:rsid w:val="009D0026"/>
    <w:rsid w:val="009E37C3"/>
    <w:rsid w:val="009F0DBB"/>
    <w:rsid w:val="00A0391A"/>
    <w:rsid w:val="00A1613F"/>
    <w:rsid w:val="00A37195"/>
    <w:rsid w:val="00A5309E"/>
    <w:rsid w:val="00A63891"/>
    <w:rsid w:val="00A941D8"/>
    <w:rsid w:val="00A950E4"/>
    <w:rsid w:val="00AA35AC"/>
    <w:rsid w:val="00AB10FB"/>
    <w:rsid w:val="00AE1AE7"/>
    <w:rsid w:val="00AE521F"/>
    <w:rsid w:val="00AE6F7C"/>
    <w:rsid w:val="00AF4724"/>
    <w:rsid w:val="00AF7088"/>
    <w:rsid w:val="00B012E9"/>
    <w:rsid w:val="00B018E8"/>
    <w:rsid w:val="00B271F7"/>
    <w:rsid w:val="00B3016D"/>
    <w:rsid w:val="00B31CDA"/>
    <w:rsid w:val="00B3479A"/>
    <w:rsid w:val="00B35EF7"/>
    <w:rsid w:val="00B42787"/>
    <w:rsid w:val="00B436E0"/>
    <w:rsid w:val="00B439C1"/>
    <w:rsid w:val="00B559E8"/>
    <w:rsid w:val="00B5762C"/>
    <w:rsid w:val="00B74AF3"/>
    <w:rsid w:val="00B75F50"/>
    <w:rsid w:val="00B91009"/>
    <w:rsid w:val="00B93C1B"/>
    <w:rsid w:val="00B977B5"/>
    <w:rsid w:val="00BA4801"/>
    <w:rsid w:val="00BA7D06"/>
    <w:rsid w:val="00BB2520"/>
    <w:rsid w:val="00BB4310"/>
    <w:rsid w:val="00BC4DE9"/>
    <w:rsid w:val="00BF04A5"/>
    <w:rsid w:val="00BF221E"/>
    <w:rsid w:val="00C05EDD"/>
    <w:rsid w:val="00C13513"/>
    <w:rsid w:val="00C30204"/>
    <w:rsid w:val="00C320FC"/>
    <w:rsid w:val="00C43C56"/>
    <w:rsid w:val="00C46681"/>
    <w:rsid w:val="00C516D2"/>
    <w:rsid w:val="00C60CCC"/>
    <w:rsid w:val="00C622D4"/>
    <w:rsid w:val="00C66AAA"/>
    <w:rsid w:val="00C75408"/>
    <w:rsid w:val="00C85411"/>
    <w:rsid w:val="00CA20BA"/>
    <w:rsid w:val="00CB1D88"/>
    <w:rsid w:val="00CC3DF7"/>
    <w:rsid w:val="00CC4282"/>
    <w:rsid w:val="00CC5222"/>
    <w:rsid w:val="00CD0947"/>
    <w:rsid w:val="00CE299B"/>
    <w:rsid w:val="00CE5E64"/>
    <w:rsid w:val="00D0096B"/>
    <w:rsid w:val="00D1124D"/>
    <w:rsid w:val="00D144BB"/>
    <w:rsid w:val="00D26FBE"/>
    <w:rsid w:val="00D3739B"/>
    <w:rsid w:val="00D539B2"/>
    <w:rsid w:val="00D54E10"/>
    <w:rsid w:val="00D720B8"/>
    <w:rsid w:val="00D81E81"/>
    <w:rsid w:val="00D85C2F"/>
    <w:rsid w:val="00D90BBC"/>
    <w:rsid w:val="00D916EF"/>
    <w:rsid w:val="00D91C6D"/>
    <w:rsid w:val="00DA10E3"/>
    <w:rsid w:val="00DB1592"/>
    <w:rsid w:val="00DB26A9"/>
    <w:rsid w:val="00DB69C8"/>
    <w:rsid w:val="00DC483E"/>
    <w:rsid w:val="00DD75FD"/>
    <w:rsid w:val="00DF3278"/>
    <w:rsid w:val="00DF4B25"/>
    <w:rsid w:val="00E208E6"/>
    <w:rsid w:val="00E32579"/>
    <w:rsid w:val="00E37501"/>
    <w:rsid w:val="00E4294C"/>
    <w:rsid w:val="00E4569A"/>
    <w:rsid w:val="00E50F79"/>
    <w:rsid w:val="00E62375"/>
    <w:rsid w:val="00E631EF"/>
    <w:rsid w:val="00E64BA2"/>
    <w:rsid w:val="00E72C6A"/>
    <w:rsid w:val="00E7676B"/>
    <w:rsid w:val="00EB128A"/>
    <w:rsid w:val="00EC2F8B"/>
    <w:rsid w:val="00EC4563"/>
    <w:rsid w:val="00EC6589"/>
    <w:rsid w:val="00ED062E"/>
    <w:rsid w:val="00ED287E"/>
    <w:rsid w:val="00EF31C5"/>
    <w:rsid w:val="00EF4C7F"/>
    <w:rsid w:val="00F00212"/>
    <w:rsid w:val="00F061AC"/>
    <w:rsid w:val="00F06F04"/>
    <w:rsid w:val="00F077F2"/>
    <w:rsid w:val="00F107C5"/>
    <w:rsid w:val="00F210EC"/>
    <w:rsid w:val="00F2240D"/>
    <w:rsid w:val="00F260D8"/>
    <w:rsid w:val="00F303B2"/>
    <w:rsid w:val="00F30CF2"/>
    <w:rsid w:val="00F4098E"/>
    <w:rsid w:val="00F445E5"/>
    <w:rsid w:val="00F503B7"/>
    <w:rsid w:val="00F614DF"/>
    <w:rsid w:val="00F6506F"/>
    <w:rsid w:val="00F66EF7"/>
    <w:rsid w:val="00F70C8C"/>
    <w:rsid w:val="00F75E69"/>
    <w:rsid w:val="00F8739A"/>
    <w:rsid w:val="00FA143B"/>
    <w:rsid w:val="00FB3A71"/>
    <w:rsid w:val="00FB46F5"/>
    <w:rsid w:val="00FB4794"/>
    <w:rsid w:val="00FC309A"/>
    <w:rsid w:val="00FD2416"/>
    <w:rsid w:val="00FD2C60"/>
    <w:rsid w:val="00FD60BA"/>
    <w:rsid w:val="00FD67B4"/>
    <w:rsid w:val="00FE3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E491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4"/>
        <w:szCs w:val="4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Bullet" w:uiPriority="0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Body Text 3" w:uiPriority="0"/>
    <w:lsdException w:name="Body Text Indent 3" w:uiPriority="0"/>
    <w:lsdException w:name="Hyperlink" w:uiPriority="0"/>
    <w:lsdException w:name="Strong" w:semiHidden="0" w:uiPriority="22" w:unhideWhenUsed="0"/>
    <w:lsdException w:name="Emphasis" w:semiHidden="0" w:uiPriority="20" w:unhideWhenUsed="0"/>
    <w:lsdException w:name="Outline List 1" w:uiPriority="0"/>
    <w:lsdException w:name="Outline List 2" w:uiPriority="0"/>
    <w:lsdException w:name="Outline List 3" w:uiPriority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Table Grid" w:uiPriority="39"/>
    <w:lsdException w:name="Table Theme" w:uiPriority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294F"/>
    <w:rPr>
      <w:szCs w:val="20"/>
    </w:rPr>
  </w:style>
  <w:style w:type="paragraph" w:styleId="Heading2">
    <w:name w:val="heading 2"/>
    <w:basedOn w:val="Normal"/>
    <w:next w:val="Normal"/>
    <w:link w:val="Heading2Char"/>
    <w:qFormat/>
    <w:rsid w:val="002A294F"/>
    <w:pPr>
      <w:keepNext/>
      <w:spacing w:before="120" w:after="60"/>
      <w:ind w:left="284"/>
      <w:outlineLvl w:val="1"/>
    </w:pPr>
    <w:rPr>
      <w:rFonts w:ascii=".VnTime" w:hAnsi=".VnTime" w:cs="Arial"/>
      <w:b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rsid w:val="002A294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rsid w:val="002A294F"/>
    <w:rPr>
      <w:rFonts w:ascii="Segoe UI" w:hAnsi="Segoe UI" w:cs="Segoe UI"/>
      <w:sz w:val="18"/>
      <w:szCs w:val="18"/>
    </w:rPr>
  </w:style>
  <w:style w:type="paragraph" w:customStyle="1" w:styleId="CR-List-VN">
    <w:name w:val="CR- List-VN"/>
    <w:basedOn w:val="Normal"/>
    <w:link w:val="CR-List-VNChar"/>
    <w:qFormat/>
    <w:rsid w:val="002A294F"/>
    <w:pPr>
      <w:numPr>
        <w:numId w:val="10"/>
      </w:numPr>
      <w:spacing w:before="120" w:after="120" w:line="340" w:lineRule="exact"/>
      <w:contextualSpacing/>
      <w:jc w:val="both"/>
    </w:pPr>
    <w:rPr>
      <w:rFonts w:eastAsia="Times New Roman"/>
      <w:szCs w:val="24"/>
    </w:rPr>
  </w:style>
  <w:style w:type="character" w:customStyle="1" w:styleId="CR-List-VNChar">
    <w:name w:val="CR- List-VN Char"/>
    <w:link w:val="CR-List-VN"/>
    <w:rsid w:val="002A294F"/>
    <w:rPr>
      <w:rFonts w:eastAsia="Times New Roman"/>
      <w:szCs w:val="24"/>
    </w:rPr>
  </w:style>
  <w:style w:type="paragraph" w:customStyle="1" w:styleId="CR-List2-VN">
    <w:name w:val="CR- List 2-VN"/>
    <w:basedOn w:val="CR-List-VN"/>
    <w:link w:val="CR-List2-VNChar"/>
    <w:qFormat/>
    <w:rsid w:val="002A294F"/>
    <w:pPr>
      <w:numPr>
        <w:numId w:val="8"/>
      </w:numPr>
    </w:pPr>
  </w:style>
  <w:style w:type="character" w:customStyle="1" w:styleId="CR-List2-VNChar">
    <w:name w:val="CR- List 2-VN Char"/>
    <w:link w:val="CR-List2-VN"/>
    <w:rsid w:val="002A294F"/>
    <w:rPr>
      <w:rFonts w:eastAsia="Times New Roman"/>
      <w:szCs w:val="24"/>
    </w:rPr>
  </w:style>
  <w:style w:type="paragraph" w:customStyle="1" w:styleId="CR-List2-EN">
    <w:name w:val="CR- List 2-EN"/>
    <w:basedOn w:val="CR-List2-VN"/>
    <w:link w:val="CR-List2-ENChar"/>
    <w:qFormat/>
    <w:rsid w:val="002A294F"/>
    <w:pPr>
      <w:numPr>
        <w:numId w:val="9"/>
      </w:numPr>
    </w:pPr>
    <w:rPr>
      <w:i/>
    </w:rPr>
  </w:style>
  <w:style w:type="character" w:customStyle="1" w:styleId="CR-List2-ENChar">
    <w:name w:val="CR- List 2-EN Char"/>
    <w:link w:val="CR-List2-EN"/>
    <w:rsid w:val="002A294F"/>
    <w:rPr>
      <w:rFonts w:eastAsia="Times New Roman"/>
      <w:i/>
      <w:szCs w:val="24"/>
    </w:rPr>
  </w:style>
  <w:style w:type="paragraph" w:customStyle="1" w:styleId="CR-List-EN">
    <w:name w:val="CR- List-EN"/>
    <w:basedOn w:val="CR-List-VN"/>
    <w:link w:val="CR-List-ENChar"/>
    <w:qFormat/>
    <w:rsid w:val="002A294F"/>
    <w:pPr>
      <w:ind w:left="567" w:hanging="425"/>
    </w:pPr>
    <w:rPr>
      <w:i/>
    </w:rPr>
  </w:style>
  <w:style w:type="character" w:customStyle="1" w:styleId="CR-List-ENChar">
    <w:name w:val="CR- List-EN Char"/>
    <w:link w:val="CR-List-EN"/>
    <w:rsid w:val="002A294F"/>
    <w:rPr>
      <w:rFonts w:eastAsia="Times New Roman"/>
      <w:i/>
      <w:szCs w:val="24"/>
    </w:rPr>
  </w:style>
  <w:style w:type="paragraph" w:customStyle="1" w:styleId="CR-123ListVN">
    <w:name w:val="CR-123 List VN"/>
    <w:basedOn w:val="Normal"/>
    <w:link w:val="CR-123ListVNChar"/>
    <w:qFormat/>
    <w:rsid w:val="002A294F"/>
    <w:pPr>
      <w:numPr>
        <w:numId w:val="11"/>
      </w:numPr>
      <w:spacing w:before="120" w:after="120" w:line="340" w:lineRule="exact"/>
      <w:jc w:val="both"/>
    </w:pPr>
    <w:rPr>
      <w:rFonts w:eastAsia="Times New Roman"/>
      <w:szCs w:val="24"/>
    </w:rPr>
  </w:style>
  <w:style w:type="character" w:customStyle="1" w:styleId="CR-123ListVNChar">
    <w:name w:val="CR-123 List VN Char"/>
    <w:link w:val="CR-123ListVN"/>
    <w:rsid w:val="002A294F"/>
    <w:rPr>
      <w:rFonts w:eastAsia="Times New Roman"/>
      <w:szCs w:val="24"/>
    </w:rPr>
  </w:style>
  <w:style w:type="paragraph" w:customStyle="1" w:styleId="CR-123ListEN">
    <w:name w:val="CR-123 List EN"/>
    <w:basedOn w:val="CR-123ListVN"/>
    <w:link w:val="CR-123ListENChar"/>
    <w:qFormat/>
    <w:rsid w:val="002A294F"/>
    <w:pPr>
      <w:numPr>
        <w:numId w:val="12"/>
      </w:numPr>
    </w:pPr>
    <w:rPr>
      <w:i/>
    </w:rPr>
  </w:style>
  <w:style w:type="character" w:customStyle="1" w:styleId="CR-123ListENChar">
    <w:name w:val="CR-123 List EN Char"/>
    <w:link w:val="CR-123ListEN"/>
    <w:rsid w:val="002A294F"/>
    <w:rPr>
      <w:rFonts w:eastAsia="Times New Roman"/>
      <w:i/>
      <w:szCs w:val="24"/>
    </w:rPr>
  </w:style>
  <w:style w:type="paragraph" w:customStyle="1" w:styleId="CR-Heading11">
    <w:name w:val="CR-Heading 1.1"/>
    <w:basedOn w:val="Normal"/>
    <w:link w:val="CR-Heading11Char"/>
    <w:qFormat/>
    <w:rsid w:val="00FB3A71"/>
    <w:pPr>
      <w:numPr>
        <w:ilvl w:val="1"/>
        <w:numId w:val="14"/>
      </w:numPr>
      <w:spacing w:before="120" w:after="120" w:line="340" w:lineRule="exact"/>
      <w:ind w:left="567" w:hanging="567"/>
      <w:jc w:val="both"/>
    </w:pPr>
    <w:rPr>
      <w:rFonts w:eastAsia="Times New Roman"/>
      <w:b/>
      <w:i/>
      <w:szCs w:val="24"/>
      <w:u w:val="single"/>
    </w:rPr>
  </w:style>
  <w:style w:type="character" w:customStyle="1" w:styleId="CR-Heading11Char">
    <w:name w:val="CR-Heading 1.1 Char"/>
    <w:link w:val="CR-Heading11"/>
    <w:rsid w:val="00FB3A71"/>
    <w:rPr>
      <w:rFonts w:eastAsia="Times New Roman"/>
      <w:b/>
      <w:i/>
      <w:szCs w:val="24"/>
      <w:u w:val="single"/>
    </w:rPr>
  </w:style>
  <w:style w:type="paragraph" w:customStyle="1" w:styleId="CR-Heading111VN">
    <w:name w:val="CR-Heading 1.1.1 VN"/>
    <w:basedOn w:val="Normal"/>
    <w:link w:val="CR-Heading111VNChar"/>
    <w:qFormat/>
    <w:rsid w:val="002A294F"/>
    <w:pPr>
      <w:spacing w:before="120" w:after="120" w:line="340" w:lineRule="exact"/>
      <w:ind w:left="567" w:hanging="567"/>
      <w:jc w:val="both"/>
    </w:pPr>
    <w:rPr>
      <w:rFonts w:eastAsia="Times New Roman"/>
      <w:szCs w:val="24"/>
      <w:u w:val="single"/>
    </w:rPr>
  </w:style>
  <w:style w:type="character" w:customStyle="1" w:styleId="CR-Heading111VNChar">
    <w:name w:val="CR-Heading 1.1.1 VN Char"/>
    <w:link w:val="CR-Heading111VN"/>
    <w:rsid w:val="002A294F"/>
    <w:rPr>
      <w:rFonts w:eastAsia="Times New Roman"/>
      <w:szCs w:val="24"/>
      <w:u w:val="single"/>
    </w:rPr>
  </w:style>
  <w:style w:type="paragraph" w:customStyle="1" w:styleId="CR-Heading-1">
    <w:name w:val="CR-Heading-1"/>
    <w:basedOn w:val="Normal"/>
    <w:link w:val="CR-Heading-1Char"/>
    <w:qFormat/>
    <w:rsid w:val="00FB3A71"/>
    <w:pPr>
      <w:numPr>
        <w:numId w:val="14"/>
      </w:numPr>
      <w:spacing w:before="120" w:after="120" w:line="340" w:lineRule="exact"/>
      <w:ind w:left="567" w:hanging="567"/>
      <w:jc w:val="both"/>
    </w:pPr>
    <w:rPr>
      <w:rFonts w:eastAsia="Times New Roman"/>
      <w:b/>
      <w:szCs w:val="24"/>
    </w:rPr>
  </w:style>
  <w:style w:type="character" w:customStyle="1" w:styleId="CR-Heading-1Char">
    <w:name w:val="CR-Heading-1 Char"/>
    <w:link w:val="CR-Heading-1"/>
    <w:rsid w:val="00FB3A71"/>
    <w:rPr>
      <w:rFonts w:eastAsia="Times New Roman"/>
      <w:b/>
      <w:szCs w:val="24"/>
    </w:rPr>
  </w:style>
  <w:style w:type="paragraph" w:customStyle="1" w:styleId="CR-Nom-EN">
    <w:name w:val="CR-Nom-EN"/>
    <w:basedOn w:val="Normal"/>
    <w:link w:val="CR-Nom-ENChar"/>
    <w:qFormat/>
    <w:rsid w:val="002A294F"/>
    <w:pPr>
      <w:spacing w:before="120" w:after="120" w:line="340" w:lineRule="exact"/>
      <w:ind w:left="567"/>
      <w:jc w:val="both"/>
    </w:pPr>
    <w:rPr>
      <w:rFonts w:eastAsia="Times New Roman"/>
      <w:i/>
      <w:szCs w:val="24"/>
    </w:rPr>
  </w:style>
  <w:style w:type="character" w:customStyle="1" w:styleId="CR-Nom-ENChar">
    <w:name w:val="CR-Nom-EN Char"/>
    <w:link w:val="CR-Nom-EN"/>
    <w:rsid w:val="002A294F"/>
    <w:rPr>
      <w:rFonts w:eastAsia="Times New Roman"/>
      <w:i/>
      <w:szCs w:val="24"/>
    </w:rPr>
  </w:style>
  <w:style w:type="paragraph" w:customStyle="1" w:styleId="CR-Nom-VN">
    <w:name w:val="CR-Nom-VN"/>
    <w:basedOn w:val="Normal"/>
    <w:link w:val="CR-Nom-VNChar"/>
    <w:qFormat/>
    <w:rsid w:val="002A294F"/>
    <w:pPr>
      <w:spacing w:before="120" w:after="120" w:line="340" w:lineRule="exact"/>
      <w:ind w:left="567"/>
      <w:jc w:val="both"/>
    </w:pPr>
    <w:rPr>
      <w:rFonts w:eastAsia="Times New Roman"/>
      <w:szCs w:val="24"/>
    </w:rPr>
  </w:style>
  <w:style w:type="character" w:customStyle="1" w:styleId="CR-Nom-VNChar">
    <w:name w:val="CR-Nom-VN Char"/>
    <w:link w:val="CR-Nom-VN"/>
    <w:rsid w:val="002A294F"/>
    <w:rPr>
      <w:rFonts w:eastAsia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2A294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A294F"/>
    <w:rPr>
      <w:szCs w:val="20"/>
    </w:rPr>
  </w:style>
  <w:style w:type="paragraph" w:styleId="Header">
    <w:name w:val="header"/>
    <w:basedOn w:val="Normal"/>
    <w:link w:val="HeaderChar"/>
    <w:uiPriority w:val="99"/>
    <w:unhideWhenUsed/>
    <w:rsid w:val="002A294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A294F"/>
    <w:rPr>
      <w:szCs w:val="20"/>
    </w:rPr>
  </w:style>
  <w:style w:type="paragraph" w:styleId="ListParagraph">
    <w:name w:val="List Paragraph"/>
    <w:basedOn w:val="Normal"/>
    <w:uiPriority w:val="34"/>
    <w:qFormat/>
    <w:rsid w:val="002A294F"/>
    <w:pPr>
      <w:ind w:left="720"/>
      <w:contextualSpacing/>
    </w:pPr>
  </w:style>
  <w:style w:type="table" w:styleId="TableGrid">
    <w:name w:val="Table Grid"/>
    <w:basedOn w:val="TableNormal"/>
    <w:uiPriority w:val="39"/>
    <w:rsid w:val="0023140C"/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rsid w:val="002A294F"/>
    <w:rPr>
      <w:rFonts w:ascii=".VnTime" w:hAnsi=".VnTime" w:cs="Arial"/>
      <w:b/>
      <w:bCs/>
      <w:iCs/>
      <w:sz w:val="28"/>
      <w:szCs w:val="28"/>
    </w:rPr>
  </w:style>
  <w:style w:type="paragraph" w:styleId="BodyText3">
    <w:name w:val="Body Text 3"/>
    <w:basedOn w:val="Normal"/>
    <w:link w:val="BodyText3Char"/>
    <w:semiHidden/>
    <w:rsid w:val="002A294F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2A294F"/>
    <w:rPr>
      <w:szCs w:val="16"/>
    </w:rPr>
  </w:style>
  <w:style w:type="paragraph" w:styleId="BodyTextIndent3">
    <w:name w:val="Body Text Indent 3"/>
    <w:basedOn w:val="Normal"/>
    <w:link w:val="BodyTextIndent3Char"/>
    <w:semiHidden/>
    <w:rsid w:val="002A294F"/>
    <w:pPr>
      <w:spacing w:before="120" w:after="120" w:line="312" w:lineRule="auto"/>
      <w:ind w:left="720"/>
      <w:jc w:val="both"/>
    </w:pPr>
  </w:style>
  <w:style w:type="character" w:customStyle="1" w:styleId="BodyTextIndent3Char">
    <w:name w:val="Body Text Indent 3 Char"/>
    <w:basedOn w:val="DefaultParagraphFont"/>
    <w:link w:val="BodyTextIndent3"/>
    <w:semiHidden/>
    <w:rsid w:val="002A294F"/>
    <w:rPr>
      <w:szCs w:val="20"/>
    </w:rPr>
  </w:style>
  <w:style w:type="paragraph" w:customStyle="1" w:styleId="CR-Footer">
    <w:name w:val="CR-Footer"/>
    <w:basedOn w:val="Normal"/>
    <w:link w:val="CR-FooterChar"/>
    <w:qFormat/>
    <w:rsid w:val="002A294F"/>
    <w:rPr>
      <w:bCs/>
      <w:i/>
      <w:noProof/>
      <w:sz w:val="20"/>
      <w:lang w:val="fr-FR" w:eastAsia="fr-FR"/>
    </w:rPr>
  </w:style>
  <w:style w:type="character" w:customStyle="1" w:styleId="CR-FooterChar">
    <w:name w:val="CR-Footer Char"/>
    <w:link w:val="CR-Footer"/>
    <w:rsid w:val="002A294F"/>
    <w:rPr>
      <w:bCs/>
      <w:i/>
      <w:noProof/>
      <w:sz w:val="20"/>
      <w:szCs w:val="20"/>
      <w:lang w:val="fr-FR" w:eastAsia="fr-FR"/>
    </w:rPr>
  </w:style>
  <w:style w:type="paragraph" w:customStyle="1" w:styleId="heading5">
    <w:name w:val="heading5"/>
    <w:aliases w:val="3"/>
    <w:basedOn w:val="Normal"/>
    <w:next w:val="Normal"/>
    <w:rsid w:val="002A294F"/>
    <w:pPr>
      <w:keepNext/>
      <w:jc w:val="center"/>
    </w:pPr>
    <w:rPr>
      <w:snapToGrid w:val="0"/>
    </w:rPr>
  </w:style>
  <w:style w:type="character" w:styleId="Hyperlink">
    <w:name w:val="Hyperlink"/>
    <w:semiHidden/>
    <w:rsid w:val="002A294F"/>
    <w:rPr>
      <w:color w:val="0000FF"/>
      <w:u w:val="single"/>
    </w:rPr>
  </w:style>
  <w:style w:type="paragraph" w:styleId="ListBullet">
    <w:name w:val="List Bullet"/>
    <w:basedOn w:val="Normal"/>
    <w:autoRedefine/>
    <w:semiHidden/>
    <w:rsid w:val="002A294F"/>
    <w:pPr>
      <w:numPr>
        <w:numId w:val="16"/>
      </w:numPr>
    </w:pPr>
  </w:style>
  <w:style w:type="table" w:styleId="MediumGrid2-Accent1">
    <w:name w:val="Medium Grid 2 Accent 1"/>
    <w:basedOn w:val="TableNormal"/>
    <w:uiPriority w:val="68"/>
    <w:rsid w:val="002A294F"/>
    <w:rPr>
      <w:rFonts w:eastAsia="Times New Roman"/>
      <w:color w:val="000000"/>
      <w:sz w:val="20"/>
      <w:szCs w:val="20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  <w:insideH w:val="single" w:sz="8" w:space="0" w:color="5B9BD5"/>
        <w:insideV w:val="single" w:sz="8" w:space="0" w:color="5B9BD5"/>
      </w:tblBorders>
    </w:tblPr>
    <w:tcPr>
      <w:shd w:val="clear" w:color="auto" w:fill="D6E6F4"/>
    </w:tcPr>
    <w:tblStylePr w:type="firstRow">
      <w:rPr>
        <w:b/>
        <w:bCs/>
        <w:color w:val="000000"/>
      </w:rPr>
      <w:tblPr/>
      <w:tcPr>
        <w:shd w:val="clear" w:color="auto" w:fill="EEF5FB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/>
      </w:tcPr>
    </w:tblStylePr>
    <w:tblStylePr w:type="band1Vert">
      <w:tblPr/>
      <w:tcPr>
        <w:shd w:val="clear" w:color="auto" w:fill="ADCCEA"/>
      </w:tcPr>
    </w:tblStylePr>
    <w:tblStylePr w:type="band1Horz">
      <w:tblPr/>
      <w:tcPr>
        <w:tcBorders>
          <w:insideH w:val="single" w:sz="6" w:space="0" w:color="5B9BD5"/>
          <w:insideV w:val="single" w:sz="6" w:space="0" w:color="5B9BD5"/>
        </w:tcBorders>
        <w:shd w:val="clear" w:color="auto" w:fill="ADCCEA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A294F"/>
    <w:rPr>
      <w:rFonts w:eastAsia="Times New Roman"/>
      <w:color w:val="000000"/>
      <w:sz w:val="20"/>
      <w:szCs w:val="20"/>
    </w:rPr>
    <w:tblPr>
      <w:tblStyleRowBandSize w:val="1"/>
      <w:tblStyleColBandSize w:val="1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  <w:insideH w:val="single" w:sz="8" w:space="0" w:color="ED7D31"/>
        <w:insideV w:val="single" w:sz="8" w:space="0" w:color="ED7D31"/>
      </w:tblBorders>
    </w:tblPr>
    <w:tcPr>
      <w:shd w:val="clear" w:color="auto" w:fill="FADECB"/>
    </w:tcPr>
    <w:tblStylePr w:type="firstRow">
      <w:rPr>
        <w:b/>
        <w:bCs/>
        <w:color w:val="000000"/>
      </w:rPr>
      <w:tblPr/>
      <w:tcPr>
        <w:shd w:val="clear" w:color="auto" w:fill="FDF2EA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/>
      </w:tcPr>
    </w:tblStylePr>
    <w:tblStylePr w:type="band1Vert">
      <w:tblPr/>
      <w:tcPr>
        <w:shd w:val="clear" w:color="auto" w:fill="F6BE98"/>
      </w:tcPr>
    </w:tblStylePr>
    <w:tblStylePr w:type="band1Horz">
      <w:tblPr/>
      <w:tcPr>
        <w:tcBorders>
          <w:insideH w:val="single" w:sz="6" w:space="0" w:color="ED7D31"/>
          <w:insideV w:val="single" w:sz="6" w:space="0" w:color="ED7D31"/>
        </w:tcBorders>
        <w:shd w:val="clear" w:color="auto" w:fill="F6BE98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A294F"/>
    <w:rPr>
      <w:rFonts w:eastAsia="Times New Roman"/>
      <w:color w:val="000000"/>
      <w:sz w:val="20"/>
      <w:szCs w:val="20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  <w:insideH w:val="single" w:sz="8" w:space="0" w:color="A5A5A5"/>
        <w:insideV w:val="single" w:sz="8" w:space="0" w:color="A5A5A5"/>
      </w:tblBorders>
    </w:tblPr>
    <w:tcPr>
      <w:shd w:val="clear" w:color="auto" w:fill="E8E8E8"/>
    </w:tcPr>
    <w:tblStylePr w:type="firstRow">
      <w:rPr>
        <w:b/>
        <w:bCs/>
        <w:color w:val="000000"/>
      </w:rPr>
      <w:tblPr/>
      <w:tcPr>
        <w:shd w:val="clear" w:color="auto" w:fill="F6F6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/>
      </w:tcPr>
    </w:tblStylePr>
    <w:tblStylePr w:type="band1Vert">
      <w:tblPr/>
      <w:tcPr>
        <w:shd w:val="clear" w:color="auto" w:fill="D2D2D2"/>
      </w:tcPr>
    </w:tblStylePr>
    <w:tblStylePr w:type="band1Horz">
      <w:tblPr/>
      <w:tcPr>
        <w:tcBorders>
          <w:insideH w:val="single" w:sz="6" w:space="0" w:color="A5A5A5"/>
          <w:insideV w:val="single" w:sz="6" w:space="0" w:color="A5A5A5"/>
        </w:tcBorders>
        <w:shd w:val="clear" w:color="auto" w:fill="D2D2D2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A294F"/>
    <w:rPr>
      <w:rFonts w:eastAsia="Times New Roman"/>
      <w:color w:val="000000"/>
      <w:sz w:val="20"/>
      <w:szCs w:val="20"/>
    </w:rPr>
    <w:tblPr>
      <w:tblStyleRowBandSize w:val="1"/>
      <w:tblStyleColBandSize w:val="1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  <w:insideH w:val="single" w:sz="8" w:space="0" w:color="FFC000"/>
        <w:insideV w:val="single" w:sz="8" w:space="0" w:color="FFC000"/>
      </w:tblBorders>
    </w:tblPr>
    <w:tcPr>
      <w:shd w:val="clear" w:color="auto" w:fill="FFEFC0"/>
    </w:tcPr>
    <w:tblStylePr w:type="firstRow">
      <w:rPr>
        <w:b/>
        <w:bCs/>
        <w:color w:val="000000"/>
      </w:rPr>
      <w:tblPr/>
      <w:tcPr>
        <w:shd w:val="clear" w:color="auto" w:fill="FFF8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/>
      </w:tcPr>
    </w:tblStylePr>
    <w:tblStylePr w:type="band1Vert">
      <w:tblPr/>
      <w:tcPr>
        <w:shd w:val="clear" w:color="auto" w:fill="FFDF80"/>
      </w:tcPr>
    </w:tblStylePr>
    <w:tblStylePr w:type="band1Horz">
      <w:tblPr/>
      <w:tcPr>
        <w:tcBorders>
          <w:insideH w:val="single" w:sz="6" w:space="0" w:color="FFC000"/>
          <w:insideV w:val="single" w:sz="6" w:space="0" w:color="FFC000"/>
        </w:tcBorders>
        <w:shd w:val="clear" w:color="auto" w:fill="FFDF8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A294F"/>
    <w:rPr>
      <w:rFonts w:eastAsia="Times New Roman"/>
      <w:color w:val="000000"/>
      <w:sz w:val="20"/>
      <w:szCs w:val="20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  <w:insideH w:val="single" w:sz="8" w:space="0" w:color="4472C4"/>
        <w:insideV w:val="single" w:sz="8" w:space="0" w:color="4472C4"/>
      </w:tblBorders>
    </w:tblPr>
    <w:tcPr>
      <w:shd w:val="clear" w:color="auto" w:fill="D0DBF0"/>
    </w:tcPr>
    <w:tblStylePr w:type="firstRow">
      <w:rPr>
        <w:b/>
        <w:bCs/>
        <w:color w:val="000000"/>
      </w:rPr>
      <w:tblPr/>
      <w:tcPr>
        <w:shd w:val="clear" w:color="auto" w:fill="ECF1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/>
      </w:tcPr>
    </w:tblStylePr>
    <w:tblStylePr w:type="band1Vert">
      <w:tblPr/>
      <w:tcPr>
        <w:shd w:val="clear" w:color="auto" w:fill="A1B8E1"/>
      </w:tcPr>
    </w:tblStylePr>
    <w:tblStylePr w:type="band1Horz">
      <w:tblPr/>
      <w:tcPr>
        <w:tcBorders>
          <w:insideH w:val="single" w:sz="6" w:space="0" w:color="4472C4"/>
          <w:insideV w:val="single" w:sz="6" w:space="0" w:color="4472C4"/>
        </w:tcBorders>
        <w:shd w:val="clear" w:color="auto" w:fill="A1B8E1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A294F"/>
    <w:rPr>
      <w:rFonts w:eastAsia="Times New Roman"/>
      <w:color w:val="000000"/>
      <w:sz w:val="20"/>
      <w:szCs w:val="20"/>
    </w:rPr>
    <w:tblPr>
      <w:tblStyleRowBandSize w:val="1"/>
      <w:tblStyleColBandSize w:val="1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  <w:insideH w:val="single" w:sz="8" w:space="0" w:color="70AD47"/>
        <w:insideV w:val="single" w:sz="8" w:space="0" w:color="70AD47"/>
      </w:tblBorders>
    </w:tblPr>
    <w:tcPr>
      <w:shd w:val="clear" w:color="auto" w:fill="DBEBD0"/>
    </w:tcPr>
    <w:tblStylePr w:type="firstRow">
      <w:rPr>
        <w:b/>
        <w:bCs/>
        <w:color w:val="000000"/>
      </w:rPr>
      <w:tblPr/>
      <w:tcPr>
        <w:shd w:val="clear" w:color="auto" w:fill="F0F7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/>
      </w:tcPr>
    </w:tblStylePr>
    <w:tblStylePr w:type="band1Vert">
      <w:tblPr/>
      <w:tcPr>
        <w:shd w:val="clear" w:color="auto" w:fill="B7D8A0"/>
      </w:tcPr>
    </w:tblStylePr>
    <w:tblStylePr w:type="band1Horz">
      <w:tblPr/>
      <w:tcPr>
        <w:tcBorders>
          <w:insideH w:val="single" w:sz="6" w:space="0" w:color="70AD47"/>
          <w:insideV w:val="single" w:sz="6" w:space="0" w:color="70AD47"/>
        </w:tcBorders>
        <w:shd w:val="clear" w:color="auto" w:fill="B7D8A0"/>
      </w:tcPr>
    </w:tblStylePr>
    <w:tblStylePr w:type="nwCell">
      <w:tblPr/>
      <w:tcPr>
        <w:shd w:val="clear" w:color="auto" w:fill="FFFFFF"/>
      </w:tcPr>
    </w:tblStylePr>
  </w:style>
  <w:style w:type="table" w:styleId="MediumList2">
    <w:name w:val="Medium List 2"/>
    <w:basedOn w:val="TableNormal"/>
    <w:uiPriority w:val="66"/>
    <w:rsid w:val="002A294F"/>
    <w:rPr>
      <w:rFonts w:eastAsia="Times New Roman"/>
      <w:color w:val="000000"/>
      <w:sz w:val="20"/>
      <w:szCs w:val="2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A294F"/>
    <w:rPr>
      <w:rFonts w:eastAsia="Times New Roman"/>
      <w:color w:val="000000"/>
      <w:sz w:val="20"/>
      <w:szCs w:val="20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5B9BD5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5B9BD5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A294F"/>
    <w:rPr>
      <w:rFonts w:eastAsia="Times New Roman"/>
      <w:color w:val="000000"/>
      <w:sz w:val="20"/>
      <w:szCs w:val="20"/>
    </w:rPr>
    <w:tblPr>
      <w:tblStyleRowBandSize w:val="1"/>
      <w:tblStyleColBandSize w:val="1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ED7D31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ED7D31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A294F"/>
    <w:rPr>
      <w:rFonts w:eastAsia="Times New Roman"/>
      <w:color w:val="000000"/>
      <w:sz w:val="20"/>
      <w:szCs w:val="20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A5A5A5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A5A5A5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A294F"/>
    <w:rPr>
      <w:rFonts w:eastAsia="Times New Roman"/>
      <w:color w:val="000000"/>
      <w:sz w:val="20"/>
      <w:szCs w:val="20"/>
    </w:rPr>
    <w:tblPr>
      <w:tblStyleRowBandSize w:val="1"/>
      <w:tblStyleColBandSize w:val="1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FC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FC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A294F"/>
    <w:rPr>
      <w:rFonts w:eastAsia="Times New Roman"/>
      <w:color w:val="000000"/>
      <w:sz w:val="20"/>
      <w:szCs w:val="20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472C4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472C4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A294F"/>
    <w:rPr>
      <w:rFonts w:eastAsia="Times New Roman"/>
      <w:color w:val="000000"/>
      <w:sz w:val="20"/>
      <w:szCs w:val="20"/>
    </w:rPr>
    <w:tblPr>
      <w:tblStyleRowBandSize w:val="1"/>
      <w:tblStyleColBandSize w:val="1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70AD47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70AD47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A294F"/>
    <w:rPr>
      <w:rFonts w:eastAsia="Times New Roman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PageNumber">
    <w:name w:val="page number"/>
    <w:basedOn w:val="DefaultParagraphFont"/>
    <w:semiHidden/>
    <w:rsid w:val="002A29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4"/>
        <w:szCs w:val="4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Bullet" w:uiPriority="0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Body Text 3" w:uiPriority="0"/>
    <w:lsdException w:name="Body Text Indent 3" w:uiPriority="0"/>
    <w:lsdException w:name="Hyperlink" w:uiPriority="0"/>
    <w:lsdException w:name="Strong" w:semiHidden="0" w:uiPriority="22" w:unhideWhenUsed="0"/>
    <w:lsdException w:name="Emphasis" w:semiHidden="0" w:uiPriority="20" w:unhideWhenUsed="0"/>
    <w:lsdException w:name="Outline List 1" w:uiPriority="0"/>
    <w:lsdException w:name="Outline List 2" w:uiPriority="0"/>
    <w:lsdException w:name="Outline List 3" w:uiPriority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Table Grid" w:uiPriority="39"/>
    <w:lsdException w:name="Table Theme" w:uiPriority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294F"/>
    <w:rPr>
      <w:szCs w:val="20"/>
    </w:rPr>
  </w:style>
  <w:style w:type="paragraph" w:styleId="Heading2">
    <w:name w:val="heading 2"/>
    <w:basedOn w:val="Normal"/>
    <w:next w:val="Normal"/>
    <w:link w:val="Heading2Char"/>
    <w:qFormat/>
    <w:rsid w:val="002A294F"/>
    <w:pPr>
      <w:keepNext/>
      <w:spacing w:before="120" w:after="60"/>
      <w:ind w:left="284"/>
      <w:outlineLvl w:val="1"/>
    </w:pPr>
    <w:rPr>
      <w:rFonts w:ascii=".VnTime" w:hAnsi=".VnTime" w:cs="Arial"/>
      <w:b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rsid w:val="002A294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rsid w:val="002A294F"/>
    <w:rPr>
      <w:rFonts w:ascii="Segoe UI" w:hAnsi="Segoe UI" w:cs="Segoe UI"/>
      <w:sz w:val="18"/>
      <w:szCs w:val="18"/>
    </w:rPr>
  </w:style>
  <w:style w:type="paragraph" w:customStyle="1" w:styleId="CR-List-VN">
    <w:name w:val="CR- List-VN"/>
    <w:basedOn w:val="Normal"/>
    <w:link w:val="CR-List-VNChar"/>
    <w:qFormat/>
    <w:rsid w:val="002A294F"/>
    <w:pPr>
      <w:numPr>
        <w:numId w:val="10"/>
      </w:numPr>
      <w:spacing w:before="120" w:after="120" w:line="340" w:lineRule="exact"/>
      <w:contextualSpacing/>
      <w:jc w:val="both"/>
    </w:pPr>
    <w:rPr>
      <w:rFonts w:eastAsia="Times New Roman"/>
      <w:szCs w:val="24"/>
    </w:rPr>
  </w:style>
  <w:style w:type="character" w:customStyle="1" w:styleId="CR-List-VNChar">
    <w:name w:val="CR- List-VN Char"/>
    <w:link w:val="CR-List-VN"/>
    <w:rsid w:val="002A294F"/>
    <w:rPr>
      <w:rFonts w:eastAsia="Times New Roman"/>
      <w:szCs w:val="24"/>
    </w:rPr>
  </w:style>
  <w:style w:type="paragraph" w:customStyle="1" w:styleId="CR-List2-VN">
    <w:name w:val="CR- List 2-VN"/>
    <w:basedOn w:val="CR-List-VN"/>
    <w:link w:val="CR-List2-VNChar"/>
    <w:qFormat/>
    <w:rsid w:val="002A294F"/>
    <w:pPr>
      <w:numPr>
        <w:numId w:val="8"/>
      </w:numPr>
    </w:pPr>
  </w:style>
  <w:style w:type="character" w:customStyle="1" w:styleId="CR-List2-VNChar">
    <w:name w:val="CR- List 2-VN Char"/>
    <w:link w:val="CR-List2-VN"/>
    <w:rsid w:val="002A294F"/>
    <w:rPr>
      <w:rFonts w:eastAsia="Times New Roman"/>
      <w:szCs w:val="24"/>
    </w:rPr>
  </w:style>
  <w:style w:type="paragraph" w:customStyle="1" w:styleId="CR-List2-EN">
    <w:name w:val="CR- List 2-EN"/>
    <w:basedOn w:val="CR-List2-VN"/>
    <w:link w:val="CR-List2-ENChar"/>
    <w:qFormat/>
    <w:rsid w:val="002A294F"/>
    <w:pPr>
      <w:numPr>
        <w:numId w:val="9"/>
      </w:numPr>
    </w:pPr>
    <w:rPr>
      <w:i/>
    </w:rPr>
  </w:style>
  <w:style w:type="character" w:customStyle="1" w:styleId="CR-List2-ENChar">
    <w:name w:val="CR- List 2-EN Char"/>
    <w:link w:val="CR-List2-EN"/>
    <w:rsid w:val="002A294F"/>
    <w:rPr>
      <w:rFonts w:eastAsia="Times New Roman"/>
      <w:i/>
      <w:szCs w:val="24"/>
    </w:rPr>
  </w:style>
  <w:style w:type="paragraph" w:customStyle="1" w:styleId="CR-List-EN">
    <w:name w:val="CR- List-EN"/>
    <w:basedOn w:val="CR-List-VN"/>
    <w:link w:val="CR-List-ENChar"/>
    <w:qFormat/>
    <w:rsid w:val="002A294F"/>
    <w:pPr>
      <w:ind w:left="567" w:hanging="425"/>
    </w:pPr>
    <w:rPr>
      <w:i/>
    </w:rPr>
  </w:style>
  <w:style w:type="character" w:customStyle="1" w:styleId="CR-List-ENChar">
    <w:name w:val="CR- List-EN Char"/>
    <w:link w:val="CR-List-EN"/>
    <w:rsid w:val="002A294F"/>
    <w:rPr>
      <w:rFonts w:eastAsia="Times New Roman"/>
      <w:i/>
      <w:szCs w:val="24"/>
    </w:rPr>
  </w:style>
  <w:style w:type="paragraph" w:customStyle="1" w:styleId="CR-123ListVN">
    <w:name w:val="CR-123 List VN"/>
    <w:basedOn w:val="Normal"/>
    <w:link w:val="CR-123ListVNChar"/>
    <w:qFormat/>
    <w:rsid w:val="002A294F"/>
    <w:pPr>
      <w:numPr>
        <w:numId w:val="11"/>
      </w:numPr>
      <w:spacing w:before="120" w:after="120" w:line="340" w:lineRule="exact"/>
      <w:jc w:val="both"/>
    </w:pPr>
    <w:rPr>
      <w:rFonts w:eastAsia="Times New Roman"/>
      <w:szCs w:val="24"/>
    </w:rPr>
  </w:style>
  <w:style w:type="character" w:customStyle="1" w:styleId="CR-123ListVNChar">
    <w:name w:val="CR-123 List VN Char"/>
    <w:link w:val="CR-123ListVN"/>
    <w:rsid w:val="002A294F"/>
    <w:rPr>
      <w:rFonts w:eastAsia="Times New Roman"/>
      <w:szCs w:val="24"/>
    </w:rPr>
  </w:style>
  <w:style w:type="paragraph" w:customStyle="1" w:styleId="CR-123ListEN">
    <w:name w:val="CR-123 List EN"/>
    <w:basedOn w:val="CR-123ListVN"/>
    <w:link w:val="CR-123ListENChar"/>
    <w:qFormat/>
    <w:rsid w:val="002A294F"/>
    <w:pPr>
      <w:numPr>
        <w:numId w:val="12"/>
      </w:numPr>
    </w:pPr>
    <w:rPr>
      <w:i/>
    </w:rPr>
  </w:style>
  <w:style w:type="character" w:customStyle="1" w:styleId="CR-123ListENChar">
    <w:name w:val="CR-123 List EN Char"/>
    <w:link w:val="CR-123ListEN"/>
    <w:rsid w:val="002A294F"/>
    <w:rPr>
      <w:rFonts w:eastAsia="Times New Roman"/>
      <w:i/>
      <w:szCs w:val="24"/>
    </w:rPr>
  </w:style>
  <w:style w:type="paragraph" w:customStyle="1" w:styleId="CR-Heading11">
    <w:name w:val="CR-Heading 1.1"/>
    <w:basedOn w:val="Normal"/>
    <w:link w:val="CR-Heading11Char"/>
    <w:qFormat/>
    <w:rsid w:val="00FB3A71"/>
    <w:pPr>
      <w:numPr>
        <w:ilvl w:val="1"/>
        <w:numId w:val="14"/>
      </w:numPr>
      <w:spacing w:before="120" w:after="120" w:line="340" w:lineRule="exact"/>
      <w:ind w:left="567" w:hanging="567"/>
      <w:jc w:val="both"/>
    </w:pPr>
    <w:rPr>
      <w:rFonts w:eastAsia="Times New Roman"/>
      <w:b/>
      <w:i/>
      <w:szCs w:val="24"/>
      <w:u w:val="single"/>
    </w:rPr>
  </w:style>
  <w:style w:type="character" w:customStyle="1" w:styleId="CR-Heading11Char">
    <w:name w:val="CR-Heading 1.1 Char"/>
    <w:link w:val="CR-Heading11"/>
    <w:rsid w:val="00FB3A71"/>
    <w:rPr>
      <w:rFonts w:eastAsia="Times New Roman"/>
      <w:b/>
      <w:i/>
      <w:szCs w:val="24"/>
      <w:u w:val="single"/>
    </w:rPr>
  </w:style>
  <w:style w:type="paragraph" w:customStyle="1" w:styleId="CR-Heading111VN">
    <w:name w:val="CR-Heading 1.1.1 VN"/>
    <w:basedOn w:val="Normal"/>
    <w:link w:val="CR-Heading111VNChar"/>
    <w:qFormat/>
    <w:rsid w:val="002A294F"/>
    <w:pPr>
      <w:spacing w:before="120" w:after="120" w:line="340" w:lineRule="exact"/>
      <w:ind w:left="567" w:hanging="567"/>
      <w:jc w:val="both"/>
    </w:pPr>
    <w:rPr>
      <w:rFonts w:eastAsia="Times New Roman"/>
      <w:szCs w:val="24"/>
      <w:u w:val="single"/>
    </w:rPr>
  </w:style>
  <w:style w:type="character" w:customStyle="1" w:styleId="CR-Heading111VNChar">
    <w:name w:val="CR-Heading 1.1.1 VN Char"/>
    <w:link w:val="CR-Heading111VN"/>
    <w:rsid w:val="002A294F"/>
    <w:rPr>
      <w:rFonts w:eastAsia="Times New Roman"/>
      <w:szCs w:val="24"/>
      <w:u w:val="single"/>
    </w:rPr>
  </w:style>
  <w:style w:type="paragraph" w:customStyle="1" w:styleId="CR-Heading-1">
    <w:name w:val="CR-Heading-1"/>
    <w:basedOn w:val="Normal"/>
    <w:link w:val="CR-Heading-1Char"/>
    <w:qFormat/>
    <w:rsid w:val="00FB3A71"/>
    <w:pPr>
      <w:numPr>
        <w:numId w:val="14"/>
      </w:numPr>
      <w:spacing w:before="120" w:after="120" w:line="340" w:lineRule="exact"/>
      <w:ind w:left="567" w:hanging="567"/>
      <w:jc w:val="both"/>
    </w:pPr>
    <w:rPr>
      <w:rFonts w:eastAsia="Times New Roman"/>
      <w:b/>
      <w:szCs w:val="24"/>
    </w:rPr>
  </w:style>
  <w:style w:type="character" w:customStyle="1" w:styleId="CR-Heading-1Char">
    <w:name w:val="CR-Heading-1 Char"/>
    <w:link w:val="CR-Heading-1"/>
    <w:rsid w:val="00FB3A71"/>
    <w:rPr>
      <w:rFonts w:eastAsia="Times New Roman"/>
      <w:b/>
      <w:szCs w:val="24"/>
    </w:rPr>
  </w:style>
  <w:style w:type="paragraph" w:customStyle="1" w:styleId="CR-Nom-EN">
    <w:name w:val="CR-Nom-EN"/>
    <w:basedOn w:val="Normal"/>
    <w:link w:val="CR-Nom-ENChar"/>
    <w:qFormat/>
    <w:rsid w:val="002A294F"/>
    <w:pPr>
      <w:spacing w:before="120" w:after="120" w:line="340" w:lineRule="exact"/>
      <w:ind w:left="567"/>
      <w:jc w:val="both"/>
    </w:pPr>
    <w:rPr>
      <w:rFonts w:eastAsia="Times New Roman"/>
      <w:i/>
      <w:szCs w:val="24"/>
    </w:rPr>
  </w:style>
  <w:style w:type="character" w:customStyle="1" w:styleId="CR-Nom-ENChar">
    <w:name w:val="CR-Nom-EN Char"/>
    <w:link w:val="CR-Nom-EN"/>
    <w:rsid w:val="002A294F"/>
    <w:rPr>
      <w:rFonts w:eastAsia="Times New Roman"/>
      <w:i/>
      <w:szCs w:val="24"/>
    </w:rPr>
  </w:style>
  <w:style w:type="paragraph" w:customStyle="1" w:styleId="CR-Nom-VN">
    <w:name w:val="CR-Nom-VN"/>
    <w:basedOn w:val="Normal"/>
    <w:link w:val="CR-Nom-VNChar"/>
    <w:qFormat/>
    <w:rsid w:val="002A294F"/>
    <w:pPr>
      <w:spacing w:before="120" w:after="120" w:line="340" w:lineRule="exact"/>
      <w:ind w:left="567"/>
      <w:jc w:val="both"/>
    </w:pPr>
    <w:rPr>
      <w:rFonts w:eastAsia="Times New Roman"/>
      <w:szCs w:val="24"/>
    </w:rPr>
  </w:style>
  <w:style w:type="character" w:customStyle="1" w:styleId="CR-Nom-VNChar">
    <w:name w:val="CR-Nom-VN Char"/>
    <w:link w:val="CR-Nom-VN"/>
    <w:rsid w:val="002A294F"/>
    <w:rPr>
      <w:rFonts w:eastAsia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2A294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A294F"/>
    <w:rPr>
      <w:szCs w:val="20"/>
    </w:rPr>
  </w:style>
  <w:style w:type="paragraph" w:styleId="Header">
    <w:name w:val="header"/>
    <w:basedOn w:val="Normal"/>
    <w:link w:val="HeaderChar"/>
    <w:uiPriority w:val="99"/>
    <w:unhideWhenUsed/>
    <w:rsid w:val="002A294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A294F"/>
    <w:rPr>
      <w:szCs w:val="20"/>
    </w:rPr>
  </w:style>
  <w:style w:type="paragraph" w:styleId="ListParagraph">
    <w:name w:val="List Paragraph"/>
    <w:basedOn w:val="Normal"/>
    <w:uiPriority w:val="34"/>
    <w:qFormat/>
    <w:rsid w:val="002A294F"/>
    <w:pPr>
      <w:ind w:left="720"/>
      <w:contextualSpacing/>
    </w:pPr>
  </w:style>
  <w:style w:type="table" w:styleId="TableGrid">
    <w:name w:val="Table Grid"/>
    <w:basedOn w:val="TableNormal"/>
    <w:uiPriority w:val="39"/>
    <w:rsid w:val="0023140C"/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rsid w:val="002A294F"/>
    <w:rPr>
      <w:rFonts w:ascii=".VnTime" w:hAnsi=".VnTime" w:cs="Arial"/>
      <w:b/>
      <w:bCs/>
      <w:iCs/>
      <w:sz w:val="28"/>
      <w:szCs w:val="28"/>
    </w:rPr>
  </w:style>
  <w:style w:type="paragraph" w:styleId="BodyText3">
    <w:name w:val="Body Text 3"/>
    <w:basedOn w:val="Normal"/>
    <w:link w:val="BodyText3Char"/>
    <w:semiHidden/>
    <w:rsid w:val="002A294F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2A294F"/>
    <w:rPr>
      <w:szCs w:val="16"/>
    </w:rPr>
  </w:style>
  <w:style w:type="paragraph" w:styleId="BodyTextIndent3">
    <w:name w:val="Body Text Indent 3"/>
    <w:basedOn w:val="Normal"/>
    <w:link w:val="BodyTextIndent3Char"/>
    <w:semiHidden/>
    <w:rsid w:val="002A294F"/>
    <w:pPr>
      <w:spacing w:before="120" w:after="120" w:line="312" w:lineRule="auto"/>
      <w:ind w:left="720"/>
      <w:jc w:val="both"/>
    </w:pPr>
  </w:style>
  <w:style w:type="character" w:customStyle="1" w:styleId="BodyTextIndent3Char">
    <w:name w:val="Body Text Indent 3 Char"/>
    <w:basedOn w:val="DefaultParagraphFont"/>
    <w:link w:val="BodyTextIndent3"/>
    <w:semiHidden/>
    <w:rsid w:val="002A294F"/>
    <w:rPr>
      <w:szCs w:val="20"/>
    </w:rPr>
  </w:style>
  <w:style w:type="paragraph" w:customStyle="1" w:styleId="CR-Footer">
    <w:name w:val="CR-Footer"/>
    <w:basedOn w:val="Normal"/>
    <w:link w:val="CR-FooterChar"/>
    <w:qFormat/>
    <w:rsid w:val="002A294F"/>
    <w:rPr>
      <w:bCs/>
      <w:i/>
      <w:noProof/>
      <w:sz w:val="20"/>
      <w:lang w:val="fr-FR" w:eastAsia="fr-FR"/>
    </w:rPr>
  </w:style>
  <w:style w:type="character" w:customStyle="1" w:styleId="CR-FooterChar">
    <w:name w:val="CR-Footer Char"/>
    <w:link w:val="CR-Footer"/>
    <w:rsid w:val="002A294F"/>
    <w:rPr>
      <w:bCs/>
      <w:i/>
      <w:noProof/>
      <w:sz w:val="20"/>
      <w:szCs w:val="20"/>
      <w:lang w:val="fr-FR" w:eastAsia="fr-FR"/>
    </w:rPr>
  </w:style>
  <w:style w:type="paragraph" w:customStyle="1" w:styleId="heading5">
    <w:name w:val="heading5"/>
    <w:aliases w:val="3"/>
    <w:basedOn w:val="Normal"/>
    <w:next w:val="Normal"/>
    <w:rsid w:val="002A294F"/>
    <w:pPr>
      <w:keepNext/>
      <w:jc w:val="center"/>
    </w:pPr>
    <w:rPr>
      <w:snapToGrid w:val="0"/>
    </w:rPr>
  </w:style>
  <w:style w:type="character" w:styleId="Hyperlink">
    <w:name w:val="Hyperlink"/>
    <w:semiHidden/>
    <w:rsid w:val="002A294F"/>
    <w:rPr>
      <w:color w:val="0000FF"/>
      <w:u w:val="single"/>
    </w:rPr>
  </w:style>
  <w:style w:type="paragraph" w:styleId="ListBullet">
    <w:name w:val="List Bullet"/>
    <w:basedOn w:val="Normal"/>
    <w:autoRedefine/>
    <w:semiHidden/>
    <w:rsid w:val="002A294F"/>
    <w:pPr>
      <w:numPr>
        <w:numId w:val="16"/>
      </w:numPr>
    </w:pPr>
  </w:style>
  <w:style w:type="table" w:styleId="MediumGrid2-Accent1">
    <w:name w:val="Medium Grid 2 Accent 1"/>
    <w:basedOn w:val="TableNormal"/>
    <w:uiPriority w:val="68"/>
    <w:rsid w:val="002A294F"/>
    <w:rPr>
      <w:rFonts w:eastAsia="Times New Roman"/>
      <w:color w:val="000000"/>
      <w:sz w:val="20"/>
      <w:szCs w:val="20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  <w:insideH w:val="single" w:sz="8" w:space="0" w:color="5B9BD5"/>
        <w:insideV w:val="single" w:sz="8" w:space="0" w:color="5B9BD5"/>
      </w:tblBorders>
    </w:tblPr>
    <w:tcPr>
      <w:shd w:val="clear" w:color="auto" w:fill="D6E6F4"/>
    </w:tcPr>
    <w:tblStylePr w:type="firstRow">
      <w:rPr>
        <w:b/>
        <w:bCs/>
        <w:color w:val="000000"/>
      </w:rPr>
      <w:tblPr/>
      <w:tcPr>
        <w:shd w:val="clear" w:color="auto" w:fill="EEF5FB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/>
      </w:tcPr>
    </w:tblStylePr>
    <w:tblStylePr w:type="band1Vert">
      <w:tblPr/>
      <w:tcPr>
        <w:shd w:val="clear" w:color="auto" w:fill="ADCCEA"/>
      </w:tcPr>
    </w:tblStylePr>
    <w:tblStylePr w:type="band1Horz">
      <w:tblPr/>
      <w:tcPr>
        <w:tcBorders>
          <w:insideH w:val="single" w:sz="6" w:space="0" w:color="5B9BD5"/>
          <w:insideV w:val="single" w:sz="6" w:space="0" w:color="5B9BD5"/>
        </w:tcBorders>
        <w:shd w:val="clear" w:color="auto" w:fill="ADCCEA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A294F"/>
    <w:rPr>
      <w:rFonts w:eastAsia="Times New Roman"/>
      <w:color w:val="000000"/>
      <w:sz w:val="20"/>
      <w:szCs w:val="20"/>
    </w:rPr>
    <w:tblPr>
      <w:tblStyleRowBandSize w:val="1"/>
      <w:tblStyleColBandSize w:val="1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  <w:insideH w:val="single" w:sz="8" w:space="0" w:color="ED7D31"/>
        <w:insideV w:val="single" w:sz="8" w:space="0" w:color="ED7D31"/>
      </w:tblBorders>
    </w:tblPr>
    <w:tcPr>
      <w:shd w:val="clear" w:color="auto" w:fill="FADECB"/>
    </w:tcPr>
    <w:tblStylePr w:type="firstRow">
      <w:rPr>
        <w:b/>
        <w:bCs/>
        <w:color w:val="000000"/>
      </w:rPr>
      <w:tblPr/>
      <w:tcPr>
        <w:shd w:val="clear" w:color="auto" w:fill="FDF2EA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/>
      </w:tcPr>
    </w:tblStylePr>
    <w:tblStylePr w:type="band1Vert">
      <w:tblPr/>
      <w:tcPr>
        <w:shd w:val="clear" w:color="auto" w:fill="F6BE98"/>
      </w:tcPr>
    </w:tblStylePr>
    <w:tblStylePr w:type="band1Horz">
      <w:tblPr/>
      <w:tcPr>
        <w:tcBorders>
          <w:insideH w:val="single" w:sz="6" w:space="0" w:color="ED7D31"/>
          <w:insideV w:val="single" w:sz="6" w:space="0" w:color="ED7D31"/>
        </w:tcBorders>
        <w:shd w:val="clear" w:color="auto" w:fill="F6BE98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A294F"/>
    <w:rPr>
      <w:rFonts w:eastAsia="Times New Roman"/>
      <w:color w:val="000000"/>
      <w:sz w:val="20"/>
      <w:szCs w:val="20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  <w:insideH w:val="single" w:sz="8" w:space="0" w:color="A5A5A5"/>
        <w:insideV w:val="single" w:sz="8" w:space="0" w:color="A5A5A5"/>
      </w:tblBorders>
    </w:tblPr>
    <w:tcPr>
      <w:shd w:val="clear" w:color="auto" w:fill="E8E8E8"/>
    </w:tcPr>
    <w:tblStylePr w:type="firstRow">
      <w:rPr>
        <w:b/>
        <w:bCs/>
        <w:color w:val="000000"/>
      </w:rPr>
      <w:tblPr/>
      <w:tcPr>
        <w:shd w:val="clear" w:color="auto" w:fill="F6F6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/>
      </w:tcPr>
    </w:tblStylePr>
    <w:tblStylePr w:type="band1Vert">
      <w:tblPr/>
      <w:tcPr>
        <w:shd w:val="clear" w:color="auto" w:fill="D2D2D2"/>
      </w:tcPr>
    </w:tblStylePr>
    <w:tblStylePr w:type="band1Horz">
      <w:tblPr/>
      <w:tcPr>
        <w:tcBorders>
          <w:insideH w:val="single" w:sz="6" w:space="0" w:color="A5A5A5"/>
          <w:insideV w:val="single" w:sz="6" w:space="0" w:color="A5A5A5"/>
        </w:tcBorders>
        <w:shd w:val="clear" w:color="auto" w:fill="D2D2D2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A294F"/>
    <w:rPr>
      <w:rFonts w:eastAsia="Times New Roman"/>
      <w:color w:val="000000"/>
      <w:sz w:val="20"/>
      <w:szCs w:val="20"/>
    </w:rPr>
    <w:tblPr>
      <w:tblStyleRowBandSize w:val="1"/>
      <w:tblStyleColBandSize w:val="1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  <w:insideH w:val="single" w:sz="8" w:space="0" w:color="FFC000"/>
        <w:insideV w:val="single" w:sz="8" w:space="0" w:color="FFC000"/>
      </w:tblBorders>
    </w:tblPr>
    <w:tcPr>
      <w:shd w:val="clear" w:color="auto" w:fill="FFEFC0"/>
    </w:tcPr>
    <w:tblStylePr w:type="firstRow">
      <w:rPr>
        <w:b/>
        <w:bCs/>
        <w:color w:val="000000"/>
      </w:rPr>
      <w:tblPr/>
      <w:tcPr>
        <w:shd w:val="clear" w:color="auto" w:fill="FFF8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/>
      </w:tcPr>
    </w:tblStylePr>
    <w:tblStylePr w:type="band1Vert">
      <w:tblPr/>
      <w:tcPr>
        <w:shd w:val="clear" w:color="auto" w:fill="FFDF80"/>
      </w:tcPr>
    </w:tblStylePr>
    <w:tblStylePr w:type="band1Horz">
      <w:tblPr/>
      <w:tcPr>
        <w:tcBorders>
          <w:insideH w:val="single" w:sz="6" w:space="0" w:color="FFC000"/>
          <w:insideV w:val="single" w:sz="6" w:space="0" w:color="FFC000"/>
        </w:tcBorders>
        <w:shd w:val="clear" w:color="auto" w:fill="FFDF8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A294F"/>
    <w:rPr>
      <w:rFonts w:eastAsia="Times New Roman"/>
      <w:color w:val="000000"/>
      <w:sz w:val="20"/>
      <w:szCs w:val="20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  <w:insideH w:val="single" w:sz="8" w:space="0" w:color="4472C4"/>
        <w:insideV w:val="single" w:sz="8" w:space="0" w:color="4472C4"/>
      </w:tblBorders>
    </w:tblPr>
    <w:tcPr>
      <w:shd w:val="clear" w:color="auto" w:fill="D0DBF0"/>
    </w:tcPr>
    <w:tblStylePr w:type="firstRow">
      <w:rPr>
        <w:b/>
        <w:bCs/>
        <w:color w:val="000000"/>
      </w:rPr>
      <w:tblPr/>
      <w:tcPr>
        <w:shd w:val="clear" w:color="auto" w:fill="ECF1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/>
      </w:tcPr>
    </w:tblStylePr>
    <w:tblStylePr w:type="band1Vert">
      <w:tblPr/>
      <w:tcPr>
        <w:shd w:val="clear" w:color="auto" w:fill="A1B8E1"/>
      </w:tcPr>
    </w:tblStylePr>
    <w:tblStylePr w:type="band1Horz">
      <w:tblPr/>
      <w:tcPr>
        <w:tcBorders>
          <w:insideH w:val="single" w:sz="6" w:space="0" w:color="4472C4"/>
          <w:insideV w:val="single" w:sz="6" w:space="0" w:color="4472C4"/>
        </w:tcBorders>
        <w:shd w:val="clear" w:color="auto" w:fill="A1B8E1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A294F"/>
    <w:rPr>
      <w:rFonts w:eastAsia="Times New Roman"/>
      <w:color w:val="000000"/>
      <w:sz w:val="20"/>
      <w:szCs w:val="20"/>
    </w:rPr>
    <w:tblPr>
      <w:tblStyleRowBandSize w:val="1"/>
      <w:tblStyleColBandSize w:val="1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  <w:insideH w:val="single" w:sz="8" w:space="0" w:color="70AD47"/>
        <w:insideV w:val="single" w:sz="8" w:space="0" w:color="70AD47"/>
      </w:tblBorders>
    </w:tblPr>
    <w:tcPr>
      <w:shd w:val="clear" w:color="auto" w:fill="DBEBD0"/>
    </w:tcPr>
    <w:tblStylePr w:type="firstRow">
      <w:rPr>
        <w:b/>
        <w:bCs/>
        <w:color w:val="000000"/>
      </w:rPr>
      <w:tblPr/>
      <w:tcPr>
        <w:shd w:val="clear" w:color="auto" w:fill="F0F7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/>
      </w:tcPr>
    </w:tblStylePr>
    <w:tblStylePr w:type="band1Vert">
      <w:tblPr/>
      <w:tcPr>
        <w:shd w:val="clear" w:color="auto" w:fill="B7D8A0"/>
      </w:tcPr>
    </w:tblStylePr>
    <w:tblStylePr w:type="band1Horz">
      <w:tblPr/>
      <w:tcPr>
        <w:tcBorders>
          <w:insideH w:val="single" w:sz="6" w:space="0" w:color="70AD47"/>
          <w:insideV w:val="single" w:sz="6" w:space="0" w:color="70AD47"/>
        </w:tcBorders>
        <w:shd w:val="clear" w:color="auto" w:fill="B7D8A0"/>
      </w:tcPr>
    </w:tblStylePr>
    <w:tblStylePr w:type="nwCell">
      <w:tblPr/>
      <w:tcPr>
        <w:shd w:val="clear" w:color="auto" w:fill="FFFFFF"/>
      </w:tcPr>
    </w:tblStylePr>
  </w:style>
  <w:style w:type="table" w:styleId="MediumList2">
    <w:name w:val="Medium List 2"/>
    <w:basedOn w:val="TableNormal"/>
    <w:uiPriority w:val="66"/>
    <w:rsid w:val="002A294F"/>
    <w:rPr>
      <w:rFonts w:eastAsia="Times New Roman"/>
      <w:color w:val="000000"/>
      <w:sz w:val="20"/>
      <w:szCs w:val="2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A294F"/>
    <w:rPr>
      <w:rFonts w:eastAsia="Times New Roman"/>
      <w:color w:val="000000"/>
      <w:sz w:val="20"/>
      <w:szCs w:val="20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5B9BD5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5B9BD5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A294F"/>
    <w:rPr>
      <w:rFonts w:eastAsia="Times New Roman"/>
      <w:color w:val="000000"/>
      <w:sz w:val="20"/>
      <w:szCs w:val="20"/>
    </w:rPr>
    <w:tblPr>
      <w:tblStyleRowBandSize w:val="1"/>
      <w:tblStyleColBandSize w:val="1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ED7D31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ED7D31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A294F"/>
    <w:rPr>
      <w:rFonts w:eastAsia="Times New Roman"/>
      <w:color w:val="000000"/>
      <w:sz w:val="20"/>
      <w:szCs w:val="20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A5A5A5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A5A5A5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A294F"/>
    <w:rPr>
      <w:rFonts w:eastAsia="Times New Roman"/>
      <w:color w:val="000000"/>
      <w:sz w:val="20"/>
      <w:szCs w:val="20"/>
    </w:rPr>
    <w:tblPr>
      <w:tblStyleRowBandSize w:val="1"/>
      <w:tblStyleColBandSize w:val="1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FC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FC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A294F"/>
    <w:rPr>
      <w:rFonts w:eastAsia="Times New Roman"/>
      <w:color w:val="000000"/>
      <w:sz w:val="20"/>
      <w:szCs w:val="20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472C4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472C4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A294F"/>
    <w:rPr>
      <w:rFonts w:eastAsia="Times New Roman"/>
      <w:color w:val="000000"/>
      <w:sz w:val="20"/>
      <w:szCs w:val="20"/>
    </w:rPr>
    <w:tblPr>
      <w:tblStyleRowBandSize w:val="1"/>
      <w:tblStyleColBandSize w:val="1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70AD47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70AD47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A294F"/>
    <w:rPr>
      <w:rFonts w:eastAsia="Times New Roman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PageNumber">
    <w:name w:val="page number"/>
    <w:basedOn w:val="DefaultParagraphFont"/>
    <w:semiHidden/>
    <w:rsid w:val="002A29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65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3</Pages>
  <Words>642</Words>
  <Characters>3661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phamsytiep phamsytiep</dc:creator>
  <cp:keywords/>
  <dc:description/>
  <cp:lastModifiedBy>Admin</cp:lastModifiedBy>
  <cp:revision>19</cp:revision>
  <cp:lastPrinted>2020-06-09T09:09:00Z</cp:lastPrinted>
  <dcterms:created xsi:type="dcterms:W3CDTF">2020-06-01T01:56:00Z</dcterms:created>
  <dcterms:modified xsi:type="dcterms:W3CDTF">2020-06-10T04:02:00Z</dcterms:modified>
</cp:coreProperties>
</file>